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F5B27">
      <w:pPr>
        <w:jc w:val="center"/>
        <w:rPr>
          <w:rFonts w:hint="eastAsia" w:ascii="宋体" w:hAnsi="宋体"/>
          <w:b/>
          <w:color w:val="auto"/>
          <w:sz w:val="72"/>
          <w:highlight w:val="none"/>
        </w:rPr>
      </w:pPr>
      <w:bookmarkStart w:id="10" w:name="_GoBack"/>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15E5CCD5">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04280DDB">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46E57672">
      <w:pPr>
        <w:spacing w:line="360" w:lineRule="auto"/>
        <w:ind w:firstLine="1438" w:firstLineChars="398"/>
        <w:rPr>
          <w:rFonts w:hint="eastAsia" w:ascii="宋体" w:hAnsi="宋体"/>
          <w:b/>
          <w:color w:val="auto"/>
          <w:sz w:val="36"/>
          <w:highlight w:val="none"/>
        </w:rPr>
      </w:pPr>
    </w:p>
    <w:p w14:paraId="19EFC889">
      <w:pPr>
        <w:spacing w:line="360" w:lineRule="auto"/>
        <w:ind w:firstLine="1438" w:firstLineChars="398"/>
        <w:rPr>
          <w:rFonts w:hint="eastAsia" w:ascii="宋体" w:hAnsi="宋体"/>
          <w:b/>
          <w:color w:val="auto"/>
          <w:sz w:val="36"/>
          <w:highlight w:val="none"/>
        </w:rPr>
      </w:pPr>
    </w:p>
    <w:p w14:paraId="1027514B">
      <w:pPr>
        <w:spacing w:line="360" w:lineRule="auto"/>
        <w:ind w:firstLine="1438" w:firstLineChars="398"/>
        <w:rPr>
          <w:rFonts w:hint="eastAsia" w:ascii="宋体" w:hAnsi="宋体"/>
          <w:b/>
          <w:color w:val="auto"/>
          <w:sz w:val="36"/>
          <w:highlight w:val="none"/>
        </w:rPr>
      </w:pPr>
    </w:p>
    <w:p w14:paraId="3A4F4DF1">
      <w:pPr>
        <w:spacing w:line="360" w:lineRule="auto"/>
        <w:ind w:firstLine="1438" w:firstLineChars="398"/>
        <w:rPr>
          <w:rFonts w:hint="eastAsia" w:ascii="宋体" w:hAnsi="宋体"/>
          <w:b/>
          <w:color w:val="auto"/>
          <w:sz w:val="36"/>
          <w:highlight w:val="none"/>
        </w:rPr>
      </w:pPr>
    </w:p>
    <w:p w14:paraId="1F09F6B0">
      <w:pPr>
        <w:spacing w:line="360" w:lineRule="auto"/>
        <w:ind w:firstLine="1438" w:firstLineChars="398"/>
        <w:rPr>
          <w:rFonts w:hint="eastAsia" w:ascii="宋体" w:hAnsi="宋体" w:eastAsia="宋体"/>
          <w:b/>
          <w:color w:val="auto"/>
          <w:sz w:val="36"/>
          <w:highlight w:val="none"/>
          <w:u w:val="single"/>
          <w:lang w:val="en-US" w:eastAsia="zh-CN"/>
        </w:rPr>
      </w:pPr>
      <w:r>
        <w:rPr>
          <w:rFonts w:hint="eastAsia" w:ascii="宋体" w:hAnsi="宋体"/>
          <w:b/>
          <w:color w:val="auto"/>
          <w:sz w:val="36"/>
          <w:highlight w:val="none"/>
        </w:rPr>
        <w:t>招 标 编 号：XM2025-DZ0020</w:t>
      </w:r>
    </w:p>
    <w:p w14:paraId="720AAEAD">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称：厦门一中思明分校教室及办公木制品</w:t>
      </w:r>
    </w:p>
    <w:p w14:paraId="453915AC">
      <w:pPr>
        <w:spacing w:line="360" w:lineRule="auto"/>
        <w:ind w:firstLine="1438" w:firstLineChars="398"/>
        <w:rPr>
          <w:rFonts w:hint="eastAsia" w:ascii="宋体" w:hAnsi="宋体"/>
          <w:b/>
          <w:color w:val="auto"/>
          <w:sz w:val="36"/>
          <w:highlight w:val="none"/>
        </w:rPr>
      </w:pPr>
    </w:p>
    <w:p w14:paraId="04A644FA">
      <w:pPr>
        <w:spacing w:line="360" w:lineRule="auto"/>
        <w:ind w:firstLine="1438" w:firstLineChars="398"/>
        <w:rPr>
          <w:rFonts w:hint="eastAsia" w:ascii="宋体" w:hAnsi="宋体"/>
          <w:b/>
          <w:color w:val="auto"/>
          <w:sz w:val="36"/>
          <w:highlight w:val="none"/>
        </w:rPr>
      </w:pPr>
    </w:p>
    <w:p w14:paraId="50BA274B">
      <w:pPr>
        <w:spacing w:line="360" w:lineRule="auto"/>
        <w:ind w:firstLine="1438" w:firstLineChars="398"/>
        <w:rPr>
          <w:rFonts w:hint="eastAsia" w:ascii="宋体" w:hAnsi="宋体"/>
          <w:b/>
          <w:color w:val="auto"/>
          <w:sz w:val="36"/>
          <w:highlight w:val="none"/>
        </w:rPr>
      </w:pPr>
    </w:p>
    <w:p w14:paraId="48FCF182">
      <w:pPr>
        <w:spacing w:line="360" w:lineRule="auto"/>
        <w:ind w:firstLine="1438" w:firstLineChars="398"/>
        <w:rPr>
          <w:rFonts w:hint="eastAsia" w:ascii="宋体" w:hAnsi="宋体"/>
          <w:b/>
          <w:color w:val="auto"/>
          <w:sz w:val="36"/>
          <w:highlight w:val="none"/>
        </w:rPr>
      </w:pPr>
    </w:p>
    <w:p w14:paraId="08128179">
      <w:pPr>
        <w:pStyle w:val="7"/>
        <w:spacing w:line="360" w:lineRule="auto"/>
        <w:ind w:firstLine="1438" w:firstLineChars="398"/>
        <w:jc w:val="left"/>
        <w:rPr>
          <w:rFonts w:hint="eastAsia" w:hAnsi="宋体"/>
          <w:b/>
          <w:color w:val="auto"/>
          <w:spacing w:val="20"/>
          <w:sz w:val="32"/>
          <w:highlight w:val="none"/>
        </w:rPr>
      </w:pPr>
    </w:p>
    <w:p w14:paraId="77F32A21">
      <w:pPr>
        <w:pStyle w:val="7"/>
        <w:spacing w:line="360" w:lineRule="auto"/>
        <w:ind w:firstLine="1438" w:firstLineChars="398"/>
        <w:jc w:val="left"/>
        <w:rPr>
          <w:rFonts w:hint="eastAsia" w:hAnsi="宋体"/>
          <w:b/>
          <w:bCs/>
          <w:color w:val="auto"/>
          <w:sz w:val="32"/>
          <w:highlight w:val="none"/>
          <w:u w:val="single"/>
        </w:rPr>
      </w:pPr>
      <w:r>
        <w:rPr>
          <w:rFonts w:hint="eastAsia" w:hAnsi="宋体"/>
          <w:b/>
          <w:color w:val="auto"/>
          <w:spacing w:val="20"/>
          <w:sz w:val="32"/>
          <w:highlight w:val="none"/>
        </w:rPr>
        <w:t>使用单位：福建省厦门第一中学思明分校</w:t>
      </w:r>
    </w:p>
    <w:p w14:paraId="4E0C9961">
      <w:pPr>
        <w:pStyle w:val="7"/>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223712FB">
      <w:pPr>
        <w:pStyle w:val="7"/>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3E892534">
      <w:pPr>
        <w:spacing w:line="360" w:lineRule="auto"/>
        <w:ind w:firstLine="1438" w:firstLineChars="398"/>
        <w:rPr>
          <w:rFonts w:hint="eastAsia" w:ascii="宋体" w:hAnsi="宋体"/>
          <w:b/>
          <w:color w:val="auto"/>
          <w:sz w:val="36"/>
          <w:highlight w:val="none"/>
        </w:rPr>
      </w:pPr>
    </w:p>
    <w:p w14:paraId="2A2C4DAE">
      <w:pPr>
        <w:pStyle w:val="7"/>
        <w:spacing w:line="360" w:lineRule="auto"/>
        <w:jc w:val="center"/>
        <w:outlineLvl w:val="9"/>
        <w:rPr>
          <w:rFonts w:hint="default" w:hAnsi="宋体" w:eastAsia="宋体"/>
          <w:b/>
          <w:color w:val="auto"/>
          <w:sz w:val="32"/>
          <w:highlight w:val="none"/>
          <w:lang w:val="en-US" w:eastAsia="zh-CN"/>
        </w:rPr>
      </w:pPr>
      <w:r>
        <w:rPr>
          <w:rFonts w:hint="eastAsia" w:hAnsi="宋体"/>
          <w:b/>
          <w:color w:val="auto"/>
          <w:sz w:val="32"/>
          <w:highlight w:val="none"/>
          <w:lang w:eastAsia="zh-CN"/>
        </w:rPr>
        <w:t>2025</w:t>
      </w:r>
      <w:r>
        <w:rPr>
          <w:rFonts w:hint="eastAsia" w:hAnsi="宋体"/>
          <w:b/>
          <w:color w:val="auto"/>
          <w:sz w:val="32"/>
          <w:highlight w:val="none"/>
        </w:rPr>
        <w:t>年</w:t>
      </w:r>
      <w:r>
        <w:rPr>
          <w:rFonts w:hint="eastAsia" w:hAnsi="宋体"/>
          <w:b/>
          <w:color w:val="auto"/>
          <w:sz w:val="32"/>
          <w:highlight w:val="none"/>
          <w:lang w:val="en-US" w:eastAsia="zh-CN"/>
        </w:rPr>
        <w:t>5月</w:t>
      </w:r>
    </w:p>
    <w:p w14:paraId="3D547737">
      <w:pPr>
        <w:pStyle w:val="7"/>
        <w:spacing w:line="360" w:lineRule="auto"/>
        <w:jc w:val="center"/>
        <w:outlineLvl w:val="9"/>
        <w:rPr>
          <w:rFonts w:hint="eastAsia" w:hAnsi="宋体"/>
          <w:b/>
          <w:color w:val="auto"/>
          <w:sz w:val="32"/>
          <w:highlight w:val="none"/>
        </w:rPr>
      </w:pPr>
    </w:p>
    <w:p w14:paraId="006081F5">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94064F8">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166D2439">
      <w:pPr>
        <w:rPr>
          <w:rFonts w:hint="eastAsia" w:ascii="宋体" w:hAnsi="宋体" w:eastAsia="宋体" w:cs="宋体"/>
          <w:color w:val="auto"/>
          <w:sz w:val="24"/>
          <w:szCs w:val="24"/>
          <w:highlight w:val="none"/>
        </w:rPr>
      </w:pPr>
    </w:p>
    <w:p w14:paraId="7BA284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F38C3FC">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4041DE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7906144D">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08CBAE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1696D8CC">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69E2D7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25102137">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072E06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0E68A5D0">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4F38F0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18D646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044070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29432E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2E57AF60">
      <w:pPr>
        <w:spacing w:line="360" w:lineRule="auto"/>
        <w:ind w:firstLine="480" w:firstLineChars="200"/>
        <w:rPr>
          <w:rFonts w:hint="eastAsia" w:ascii="宋体" w:hAnsi="宋体" w:eastAsia="宋体" w:cs="宋体"/>
          <w:color w:val="auto"/>
          <w:sz w:val="24"/>
          <w:szCs w:val="24"/>
          <w:highlight w:val="none"/>
        </w:rPr>
      </w:pPr>
    </w:p>
    <w:p w14:paraId="2487224D">
      <w:pPr>
        <w:spacing w:line="360" w:lineRule="auto"/>
        <w:ind w:firstLine="480" w:firstLineChars="200"/>
        <w:rPr>
          <w:rFonts w:hint="eastAsia" w:ascii="宋体" w:hAnsi="宋体" w:eastAsia="宋体" w:cs="宋体"/>
          <w:color w:val="auto"/>
          <w:sz w:val="24"/>
          <w:szCs w:val="24"/>
          <w:highlight w:val="none"/>
        </w:rPr>
      </w:pPr>
    </w:p>
    <w:p w14:paraId="219E8E08">
      <w:pPr>
        <w:spacing w:line="360" w:lineRule="auto"/>
        <w:ind w:firstLine="480" w:firstLineChars="200"/>
        <w:rPr>
          <w:rFonts w:hint="eastAsia" w:ascii="宋体" w:hAnsi="宋体" w:eastAsia="宋体" w:cs="宋体"/>
          <w:color w:val="auto"/>
          <w:sz w:val="24"/>
          <w:szCs w:val="24"/>
          <w:highlight w:val="none"/>
        </w:rPr>
      </w:pPr>
    </w:p>
    <w:p w14:paraId="1C1885BB">
      <w:pPr>
        <w:spacing w:line="360" w:lineRule="auto"/>
        <w:ind w:firstLine="480" w:firstLineChars="200"/>
        <w:rPr>
          <w:rFonts w:hint="eastAsia" w:ascii="宋体" w:hAnsi="宋体" w:eastAsia="宋体" w:cs="宋体"/>
          <w:color w:val="auto"/>
          <w:sz w:val="24"/>
          <w:szCs w:val="24"/>
          <w:highlight w:val="none"/>
        </w:rPr>
      </w:pPr>
    </w:p>
    <w:p w14:paraId="79676D7D">
      <w:pPr>
        <w:spacing w:line="360" w:lineRule="auto"/>
        <w:ind w:firstLine="0" w:firstLineChars="0"/>
        <w:rPr>
          <w:rFonts w:hint="eastAsia" w:ascii="宋体" w:hAnsi="宋体" w:eastAsia="宋体" w:cs="宋体"/>
          <w:color w:val="auto"/>
          <w:sz w:val="24"/>
          <w:szCs w:val="24"/>
          <w:highlight w:val="none"/>
        </w:rPr>
      </w:pPr>
    </w:p>
    <w:p w14:paraId="4158EE2A">
      <w:pPr>
        <w:pStyle w:val="7"/>
        <w:spacing w:line="360" w:lineRule="auto"/>
        <w:jc w:val="center"/>
        <w:outlineLvl w:val="9"/>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55CA0098">
      <w:pPr>
        <w:pStyle w:val="4"/>
        <w:snapToGrid w:val="0"/>
        <w:spacing w:line="360" w:lineRule="auto"/>
        <w:ind w:firstLine="0"/>
        <w:rPr>
          <w:rFonts w:hint="eastAsia" w:ascii="宋体" w:hAnsi="宋体" w:eastAsia="宋体" w:cs="宋体"/>
          <w:color w:val="auto"/>
          <w:sz w:val="24"/>
          <w:szCs w:val="24"/>
          <w:highlight w:val="none"/>
        </w:rPr>
      </w:pPr>
    </w:p>
    <w:p w14:paraId="3B8CCC52">
      <w:pPr>
        <w:pStyle w:val="4"/>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3053897A">
      <w:pPr>
        <w:pStyle w:val="4"/>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57C9C594">
      <w:pPr>
        <w:pStyle w:val="4"/>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2D3A47D9">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4448EE8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79DD24A2">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05C20AFF">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761C01F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60E3C930">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0F0F84A7">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5B054506">
      <w:pPr>
        <w:pStyle w:val="4"/>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18D56DDE">
      <w:pPr>
        <w:pStyle w:val="4"/>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5A4A53D0">
      <w:pPr>
        <w:pStyle w:val="4"/>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4E53DB64">
      <w:pPr>
        <w:pStyle w:val="4"/>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22C8BD03">
      <w:pPr>
        <w:pStyle w:val="41"/>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1A8677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b/>
          <w:bCs/>
          <w:color w:val="auto"/>
          <w:sz w:val="24"/>
          <w:szCs w:val="24"/>
          <w:highlight w:val="none"/>
          <w:u w:val="single"/>
        </w:rPr>
        <w:t>厦门一中思明分校教室及办公木制品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货物（或服务）进行</w:t>
      </w:r>
      <w:r>
        <w:rPr>
          <w:rFonts w:hint="eastAsia" w:ascii="宋体" w:hAnsi="宋体" w:eastAsia="宋体" w:cs="宋体"/>
          <w:b/>
          <w:bCs/>
          <w:color w:val="auto"/>
          <w:sz w:val="24"/>
          <w:szCs w:val="24"/>
          <w:highlight w:val="none"/>
          <w:u w:val="single"/>
        </w:rPr>
        <w:t>国内公开招标</w:t>
      </w:r>
      <w:r>
        <w:rPr>
          <w:rFonts w:hint="eastAsia" w:ascii="宋体" w:hAnsi="宋体" w:eastAsia="宋体" w:cs="宋体"/>
          <w:color w:val="auto"/>
          <w:sz w:val="24"/>
          <w:szCs w:val="24"/>
          <w:highlight w:val="none"/>
        </w:rPr>
        <w:t>，现欢迎国内合格的投标人前来投标。</w:t>
      </w:r>
    </w:p>
    <w:p w14:paraId="75BC7730">
      <w:pPr>
        <w:spacing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1、招标编号：XM2025-DZ0020</w:t>
      </w:r>
      <w:r>
        <w:rPr>
          <w:rFonts w:hint="eastAsia" w:ascii="宋体" w:hAnsi="宋体" w:cs="宋体"/>
          <w:color w:val="auto"/>
          <w:sz w:val="24"/>
          <w:szCs w:val="24"/>
          <w:highlight w:val="none"/>
          <w:lang w:eastAsia="zh-CN"/>
        </w:rPr>
        <w:t>。</w:t>
      </w:r>
    </w:p>
    <w:p w14:paraId="602C09A9">
      <w:pPr>
        <w:spacing w:line="360" w:lineRule="auto"/>
        <w:ind w:firstLine="480" w:firstLineChars="20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0"/>
          <w:sz w:val="24"/>
          <w:szCs w:val="24"/>
          <w:highlight w:val="none"/>
        </w:rPr>
        <w:t>服务）</w:t>
      </w:r>
      <w:r>
        <w:rPr>
          <w:rFonts w:hint="eastAsia" w:ascii="宋体" w:hAnsi="宋体" w:eastAsia="宋体" w:cs="宋体"/>
          <w:color w:val="auto"/>
          <w:sz w:val="24"/>
          <w:szCs w:val="24"/>
          <w:highlight w:val="none"/>
        </w:rPr>
        <w:t>一览表。</w:t>
      </w:r>
    </w:p>
    <w:p w14:paraId="1F44CE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Cs/>
          <w:color w:val="auto"/>
          <w:sz w:val="24"/>
          <w:szCs w:val="24"/>
          <w:highlight w:val="none"/>
          <w:lang w:val="en-US" w:eastAsia="zh-CN"/>
        </w:rPr>
        <w:t>2025年05月28日</w:t>
      </w:r>
      <w:r>
        <w:rPr>
          <w:rFonts w:hint="eastAsia" w:ascii="宋体" w:hAnsi="宋体" w:eastAsia="宋体" w:cs="宋体"/>
          <w:color w:val="auto"/>
          <w:sz w:val="24"/>
          <w:szCs w:val="24"/>
          <w:highlight w:val="none"/>
        </w:rPr>
        <w:t>至</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06月05</w:t>
      </w:r>
      <w:r>
        <w:rPr>
          <w:rFonts w:hint="eastAsia" w:ascii="宋体" w:hAnsi="宋体" w:eastAsia="宋体" w:cs="宋体"/>
          <w:color w:val="auto"/>
          <w:sz w:val="24"/>
          <w:szCs w:val="24"/>
          <w:highlight w:val="none"/>
        </w:rPr>
        <w:t>日，有意向的供应商应在厦门招投标网（http:// www.xmztb.com，下同）注册账号，登录后可免费在线浏览招标文件，完成缴费并下载招标文件后方具备投标资格。缴费仅支持在线扫码支付。</w:t>
      </w:r>
    </w:p>
    <w:p w14:paraId="3CA68E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2A363E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065037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1E58D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5355AC8B">
      <w:pPr>
        <w:pStyle w:val="7"/>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4、招标文件售价：每个合同包</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50</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元人民币，售后不退。</w:t>
      </w:r>
    </w:p>
    <w:p w14:paraId="6790D2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06</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eastAsia="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（北京时间）之前提交到</w:t>
      </w:r>
      <w:r>
        <w:rPr>
          <w:rFonts w:hint="eastAsia" w:ascii="宋体" w:hAnsi="宋体" w:cs="宋体"/>
          <w:b/>
          <w:color w:val="auto"/>
          <w:sz w:val="24"/>
          <w:szCs w:val="24"/>
          <w:highlight w:val="none"/>
          <w:u w:val="single"/>
        </w:rPr>
        <w:t>厦门市湖里区云顶北路842号厦门</w:t>
      </w:r>
      <w:r>
        <w:rPr>
          <w:rFonts w:hint="eastAsia" w:ascii="宋体" w:hAnsi="宋体" w:eastAsia="宋体" w:cs="宋体"/>
          <w:b/>
          <w:color w:val="auto"/>
          <w:sz w:val="24"/>
          <w:szCs w:val="24"/>
          <w:highlight w:val="none"/>
          <w:u w:val="single"/>
        </w:rPr>
        <w:t>市政务服务中心</w:t>
      </w:r>
      <w:r>
        <w:rPr>
          <w:rFonts w:hint="eastAsia" w:ascii="宋体" w:hAnsi="宋体" w:cs="宋体"/>
          <w:b/>
          <w:color w:val="auto"/>
          <w:sz w:val="24"/>
          <w:szCs w:val="24"/>
          <w:highlight w:val="none"/>
          <w:u w:val="single"/>
        </w:rPr>
        <w:t>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u w:val="single"/>
        </w:rPr>
        <w:t>（C40</w:t>
      </w:r>
      <w:r>
        <w:rPr>
          <w:rFonts w:hint="eastAsia" w:ascii="宋体" w:hAnsi="宋体" w:cs="宋体"/>
          <w:b/>
          <w:color w:val="auto"/>
          <w:sz w:val="24"/>
          <w:szCs w:val="24"/>
          <w:highlight w:val="none"/>
          <w:u w:val="single"/>
          <w:lang w:val="en-US" w:eastAsia="zh-CN"/>
        </w:rPr>
        <w:t>1</w:t>
      </w:r>
      <w:r>
        <w:rPr>
          <w:rFonts w:hint="eastAsia" w:ascii="宋体" w:hAnsi="宋体" w:cs="宋体"/>
          <w:b/>
          <w:color w:val="auto"/>
          <w:sz w:val="24"/>
          <w:szCs w:val="24"/>
          <w:highlight w:val="none"/>
          <w:u w:val="single"/>
        </w:rPr>
        <w:t>）</w:t>
      </w:r>
      <w:r>
        <w:rPr>
          <w:rFonts w:hint="eastAsia" w:ascii="宋体" w:hAnsi="宋体" w:eastAsia="宋体" w:cs="宋体"/>
          <w:color w:val="auto"/>
          <w:sz w:val="24"/>
          <w:szCs w:val="24"/>
          <w:highlight w:val="none"/>
        </w:rPr>
        <w:t>。逾期收到的或不符合规定的投标文件将被拒绝。</w:t>
      </w:r>
    </w:p>
    <w:p w14:paraId="525F6D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06</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eastAsia="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w:t>
      </w:r>
      <w:r>
        <w:rPr>
          <w:rFonts w:hint="eastAsia" w:ascii="宋体" w:hAnsi="宋体" w:eastAsia="宋体" w:cs="宋体"/>
          <w:b/>
          <w:color w:val="auto"/>
          <w:sz w:val="24"/>
          <w:szCs w:val="24"/>
          <w:highlight w:val="none"/>
          <w:u w:val="single"/>
        </w:rPr>
        <w:t>市政务服务中心</w:t>
      </w:r>
      <w:r>
        <w:rPr>
          <w:rFonts w:hint="eastAsia" w:ascii="宋体" w:hAnsi="宋体" w:cs="宋体"/>
          <w:b/>
          <w:color w:val="auto"/>
          <w:sz w:val="24"/>
          <w:szCs w:val="24"/>
          <w:highlight w:val="none"/>
          <w:u w:val="single"/>
        </w:rPr>
        <w:t>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3</w:t>
      </w:r>
      <w:r>
        <w:rPr>
          <w:rFonts w:hint="eastAsia" w:ascii="宋体" w:hAnsi="宋体" w:cs="宋体"/>
          <w:b/>
          <w:color w:val="auto"/>
          <w:sz w:val="24"/>
          <w:szCs w:val="24"/>
          <w:highlight w:val="none"/>
          <w:u w:val="single"/>
        </w:rPr>
        <w:t>（C40</w:t>
      </w:r>
      <w:r>
        <w:rPr>
          <w:rFonts w:hint="eastAsia" w:ascii="宋体" w:hAnsi="宋体" w:cs="宋体"/>
          <w:b/>
          <w:color w:val="auto"/>
          <w:sz w:val="24"/>
          <w:szCs w:val="24"/>
          <w:highlight w:val="none"/>
          <w:u w:val="single"/>
          <w:lang w:val="en-US" w:eastAsia="zh-CN"/>
        </w:rPr>
        <w:t>1</w:t>
      </w:r>
      <w:r>
        <w:rPr>
          <w:rFonts w:hint="eastAsia" w:ascii="宋体" w:hAnsi="宋体" w:cs="宋体"/>
          <w:b/>
          <w:color w:val="auto"/>
          <w:sz w:val="24"/>
          <w:szCs w:val="24"/>
          <w:highlight w:val="none"/>
          <w:u w:val="single"/>
        </w:rPr>
        <w:t>）</w:t>
      </w:r>
      <w:r>
        <w:rPr>
          <w:rFonts w:hint="eastAsia" w:ascii="宋体" w:hAnsi="宋体" w:eastAsia="宋体" w:cs="宋体"/>
          <w:color w:val="auto"/>
          <w:sz w:val="24"/>
          <w:szCs w:val="24"/>
          <w:highlight w:val="none"/>
        </w:rPr>
        <w:t>。</w:t>
      </w:r>
    </w:p>
    <w:p w14:paraId="33E90B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cs="宋体"/>
          <w:color w:val="auto"/>
          <w:sz w:val="24"/>
          <w:szCs w:val="24"/>
          <w:highlight w:val="none"/>
          <w:lang w:val="en-US" w:eastAsia="zh-CN"/>
        </w:rPr>
        <w:t>每个合同包</w:t>
      </w:r>
      <w:r>
        <w:rPr>
          <w:rFonts w:hint="eastAsia" w:ascii="宋体" w:hAnsi="宋体" w:eastAsia="宋体" w:cs="宋体"/>
          <w:color w:val="auto"/>
          <w:sz w:val="24"/>
          <w:szCs w:val="24"/>
          <w:highlight w:val="none"/>
        </w:rPr>
        <w:t>（不接受）联合体投标。</w:t>
      </w:r>
    </w:p>
    <w:p w14:paraId="28C24E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w:t>
      </w:r>
      <w:r>
        <w:rPr>
          <w:rFonts w:hint="eastAsia" w:ascii="宋体" w:hAnsi="宋体" w:cs="宋体"/>
          <w:bCs/>
          <w:color w:val="auto"/>
          <w:sz w:val="24"/>
          <w:szCs w:val="24"/>
          <w:highlight w:val="none"/>
          <w:lang w:eastAsia="zh-CN"/>
        </w:rPr>
        <w:t>福建省政府采购网</w:t>
      </w:r>
      <w:r>
        <w:rPr>
          <w:rFonts w:hint="eastAsia" w:ascii="宋体" w:hAnsi="宋体" w:eastAsia="宋体" w:cs="宋体"/>
          <w:bCs/>
          <w:color w:val="auto"/>
          <w:sz w:val="24"/>
          <w:szCs w:val="24"/>
          <w:highlight w:val="none"/>
        </w:rPr>
        <w:t>、厦门招投标网（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30B0624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9、友情提醒：本项目仅限网上购买招标文件，投标人必须按招标文件要求递交纸质投标文件。 </w:t>
      </w:r>
    </w:p>
    <w:p w14:paraId="68ADE7E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2D5770FB">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31A8732C">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7"/>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64FB2F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5E2C6EC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5E41D27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372209C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7C0FE9B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6843214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10E8E4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72207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7C936F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4A13FAC9">
            <w:pPr>
              <w:keepNext w:val="0"/>
              <w:keepLines w:val="0"/>
              <w:suppressLineNumbers w:val="0"/>
              <w:spacing w:before="0" w:beforeAutospacing="0" w:after="0" w:afterAutospacing="0" w:line="360" w:lineRule="auto"/>
              <w:ind w:left="0" w:right="0"/>
              <w:jc w:val="center"/>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徐先生</w:t>
            </w:r>
          </w:p>
          <w:p w14:paraId="74D655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黄小姐</w:t>
            </w:r>
          </w:p>
        </w:tc>
        <w:tc>
          <w:tcPr>
            <w:tcW w:w="3348" w:type="dxa"/>
            <w:noWrap w:val="0"/>
            <w:vAlign w:val="center"/>
          </w:tcPr>
          <w:p w14:paraId="7188E4A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3FC5E157">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5730600、5721295</w:t>
            </w:r>
          </w:p>
          <w:p w14:paraId="373AACC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1AFF62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BD91E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2F4045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0FD6F1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27017B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3AD97D7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7F7818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325DD5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08F266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31DAD2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462E503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2F37AC2A">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2B5911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E1122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7756ED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31A320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50E79D4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1A850ED3">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5A4CC6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6C8A73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5AA2BE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499DA5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69CB2B61">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664E70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6F32776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1DE0636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7CFDA21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64A40141">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7"/>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4B4134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060AAFC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36773EC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43D4282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6A88A2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57CC04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006025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w:t>
            </w:r>
          </w:p>
        </w:tc>
        <w:tc>
          <w:tcPr>
            <w:tcW w:w="4602" w:type="dxa"/>
            <w:noWrap w:val="0"/>
            <w:vAlign w:val="center"/>
          </w:tcPr>
          <w:p w14:paraId="3F6D5B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5248C6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76B40B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62B901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w:t>
            </w:r>
          </w:p>
        </w:tc>
        <w:tc>
          <w:tcPr>
            <w:tcW w:w="4602" w:type="dxa"/>
            <w:noWrap w:val="0"/>
            <w:vAlign w:val="center"/>
          </w:tcPr>
          <w:p w14:paraId="4AE5B4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682BD4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353A0F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170A8F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4481573E">
      <w:pPr>
        <w:tabs>
          <w:tab w:val="left" w:pos="1140"/>
        </w:tabs>
        <w:spacing w:line="360" w:lineRule="auto"/>
        <w:ind w:firstLine="560"/>
        <w:rPr>
          <w:rFonts w:hint="eastAsia" w:ascii="宋体" w:hAnsi="宋体" w:eastAsia="宋体" w:cs="宋体"/>
          <w:color w:val="auto"/>
          <w:sz w:val="24"/>
          <w:szCs w:val="24"/>
          <w:highlight w:val="none"/>
        </w:rPr>
      </w:pPr>
    </w:p>
    <w:p w14:paraId="23817260">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4D2C2B9B">
      <w:pPr>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14、注意事项：</w:t>
      </w:r>
    </w:p>
    <w:p w14:paraId="401F001C">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30C3D347">
      <w:pPr>
        <w:spacing w:line="360" w:lineRule="auto"/>
        <w:ind w:firstLine="360"/>
        <w:rPr>
          <w:rFonts w:hint="eastAsia" w:ascii="宋体" w:hAnsi="宋体" w:eastAsia="宋体" w:cs="宋体"/>
          <w:color w:val="auto"/>
          <w:sz w:val="24"/>
          <w:szCs w:val="24"/>
          <w:highlight w:val="none"/>
        </w:rPr>
      </w:pPr>
    </w:p>
    <w:p w14:paraId="6DBC7072">
      <w:pPr>
        <w:spacing w:line="360" w:lineRule="auto"/>
        <w:ind w:firstLine="360"/>
        <w:rPr>
          <w:rFonts w:hint="eastAsia" w:ascii="宋体" w:hAnsi="宋体" w:eastAsia="宋体" w:cs="宋体"/>
          <w:b/>
          <w:color w:val="auto"/>
          <w:sz w:val="24"/>
          <w:szCs w:val="24"/>
          <w:highlight w:val="none"/>
        </w:rPr>
      </w:pPr>
    </w:p>
    <w:p w14:paraId="79D44A3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2F651C6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64B6D554">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4770C2F9">
      <w:pPr>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合同款项事宜联系人：</w:t>
      </w:r>
      <w:r>
        <w:rPr>
          <w:rFonts w:hint="eastAsia" w:ascii="宋体" w:hAnsi="宋体" w:cs="宋体"/>
          <w:color w:val="auto"/>
          <w:kern w:val="0"/>
          <w:sz w:val="24"/>
          <w:szCs w:val="24"/>
          <w:highlight w:val="none"/>
          <w:lang w:val="en-US" w:eastAsia="zh-CN"/>
        </w:rPr>
        <w:t>陈先生</w:t>
      </w:r>
      <w:r>
        <w:rPr>
          <w:rFonts w:hint="eastAsia" w:ascii="宋体" w:hAnsi="宋体" w:cs="宋体"/>
          <w:color w:val="auto"/>
          <w:kern w:val="0"/>
          <w:sz w:val="24"/>
          <w:highlight w:val="none"/>
        </w:rPr>
        <w:t>0592-5771535</w:t>
      </w:r>
    </w:p>
    <w:p w14:paraId="54955794">
      <w:pPr>
        <w:pStyle w:val="15"/>
        <w:rPr>
          <w:rFonts w:hint="eastAsia"/>
          <w:color w:val="auto"/>
          <w:highlight w:val="none"/>
        </w:rPr>
      </w:pPr>
    </w:p>
    <w:p w14:paraId="650A1A4A">
      <w:pPr>
        <w:pStyle w:val="15"/>
        <w:rPr>
          <w:rFonts w:hint="eastAsia"/>
          <w:color w:val="auto"/>
          <w:highlight w:val="none"/>
        </w:rPr>
      </w:pPr>
    </w:p>
    <w:p w14:paraId="1B907892">
      <w:pPr>
        <w:tabs>
          <w:tab w:val="left" w:pos="2775"/>
        </w:tabs>
        <w:spacing w:line="360" w:lineRule="auto"/>
        <w:ind w:firstLine="465"/>
        <w:rPr>
          <w:rFonts w:hint="eastAsia" w:ascii="宋体" w:hAnsi="宋体" w:eastAsia="宋体" w:cs="宋体"/>
          <w:color w:val="auto"/>
          <w:sz w:val="24"/>
          <w:szCs w:val="24"/>
          <w:highlight w:val="none"/>
        </w:rPr>
      </w:pPr>
    </w:p>
    <w:p w14:paraId="62716CE3">
      <w:pPr>
        <w:tabs>
          <w:tab w:val="left" w:pos="2775"/>
        </w:tabs>
        <w:spacing w:line="360" w:lineRule="auto"/>
        <w:ind w:firstLine="465"/>
        <w:rPr>
          <w:rFonts w:hint="eastAsia" w:ascii="宋体" w:hAnsi="宋体" w:eastAsia="宋体" w:cs="宋体"/>
          <w:color w:val="auto"/>
          <w:sz w:val="24"/>
          <w:szCs w:val="24"/>
          <w:highlight w:val="none"/>
        </w:rPr>
      </w:pPr>
    </w:p>
    <w:p w14:paraId="61CED834">
      <w:pPr>
        <w:tabs>
          <w:tab w:val="left" w:pos="2775"/>
        </w:tabs>
        <w:spacing w:line="360" w:lineRule="auto"/>
        <w:ind w:firstLine="465"/>
        <w:rPr>
          <w:rFonts w:hint="eastAsia" w:ascii="宋体" w:hAnsi="宋体" w:eastAsia="宋体" w:cs="宋体"/>
          <w:color w:val="auto"/>
          <w:sz w:val="24"/>
          <w:szCs w:val="24"/>
          <w:highlight w:val="none"/>
        </w:rPr>
      </w:pPr>
    </w:p>
    <w:p w14:paraId="7710AD1D">
      <w:pPr>
        <w:tabs>
          <w:tab w:val="left" w:pos="2775"/>
        </w:tabs>
        <w:spacing w:line="360" w:lineRule="auto"/>
        <w:ind w:firstLine="465"/>
        <w:rPr>
          <w:rFonts w:hint="eastAsia" w:ascii="宋体" w:hAnsi="宋体" w:eastAsia="宋体" w:cs="宋体"/>
          <w:color w:val="auto"/>
          <w:sz w:val="24"/>
          <w:szCs w:val="24"/>
          <w:highlight w:val="none"/>
        </w:rPr>
      </w:pPr>
    </w:p>
    <w:p w14:paraId="1ADE3F7B">
      <w:pPr>
        <w:tabs>
          <w:tab w:val="left" w:pos="2775"/>
        </w:tabs>
        <w:spacing w:line="360" w:lineRule="auto"/>
        <w:ind w:firstLine="465"/>
        <w:rPr>
          <w:rFonts w:hint="eastAsia" w:ascii="宋体" w:hAnsi="宋体" w:eastAsia="宋体" w:cs="宋体"/>
          <w:color w:val="auto"/>
          <w:sz w:val="24"/>
          <w:szCs w:val="24"/>
          <w:highlight w:val="none"/>
        </w:rPr>
      </w:pPr>
    </w:p>
    <w:p w14:paraId="3DEFA344">
      <w:pPr>
        <w:tabs>
          <w:tab w:val="left" w:pos="2775"/>
        </w:tabs>
        <w:spacing w:line="360" w:lineRule="auto"/>
        <w:ind w:firstLine="465"/>
        <w:rPr>
          <w:rFonts w:hint="eastAsia" w:ascii="宋体" w:hAnsi="宋体" w:eastAsia="宋体" w:cs="宋体"/>
          <w:color w:val="auto"/>
          <w:sz w:val="24"/>
          <w:szCs w:val="24"/>
          <w:highlight w:val="none"/>
        </w:rPr>
      </w:pPr>
    </w:p>
    <w:p w14:paraId="53949B59">
      <w:pPr>
        <w:tabs>
          <w:tab w:val="left" w:pos="2775"/>
        </w:tabs>
        <w:spacing w:line="360" w:lineRule="auto"/>
        <w:ind w:firstLine="465"/>
        <w:rPr>
          <w:rFonts w:hint="eastAsia" w:ascii="宋体" w:hAnsi="宋体" w:eastAsia="宋体" w:cs="宋体"/>
          <w:color w:val="auto"/>
          <w:sz w:val="24"/>
          <w:szCs w:val="24"/>
          <w:highlight w:val="none"/>
        </w:rPr>
      </w:pPr>
    </w:p>
    <w:p w14:paraId="27D52D46">
      <w:pPr>
        <w:tabs>
          <w:tab w:val="left" w:pos="2775"/>
        </w:tabs>
        <w:spacing w:line="360" w:lineRule="auto"/>
        <w:ind w:firstLine="465"/>
        <w:rPr>
          <w:rFonts w:hint="eastAsia" w:ascii="宋体" w:hAnsi="宋体" w:eastAsia="宋体" w:cs="宋体"/>
          <w:color w:val="auto"/>
          <w:sz w:val="24"/>
          <w:szCs w:val="24"/>
          <w:highlight w:val="none"/>
        </w:rPr>
      </w:pPr>
    </w:p>
    <w:p w14:paraId="62111426">
      <w:pPr>
        <w:tabs>
          <w:tab w:val="left" w:pos="2775"/>
        </w:tabs>
        <w:spacing w:line="360" w:lineRule="auto"/>
        <w:ind w:firstLine="465"/>
        <w:rPr>
          <w:rFonts w:hint="eastAsia" w:ascii="宋体" w:hAnsi="宋体" w:eastAsia="宋体" w:cs="宋体"/>
          <w:color w:val="auto"/>
          <w:sz w:val="24"/>
          <w:szCs w:val="24"/>
          <w:highlight w:val="none"/>
        </w:rPr>
      </w:pPr>
    </w:p>
    <w:p w14:paraId="66B65AF8">
      <w:pPr>
        <w:tabs>
          <w:tab w:val="left" w:pos="2775"/>
        </w:tabs>
        <w:spacing w:line="360" w:lineRule="auto"/>
        <w:ind w:firstLine="465"/>
        <w:rPr>
          <w:rFonts w:hint="eastAsia" w:ascii="宋体" w:hAnsi="宋体" w:eastAsia="宋体" w:cs="宋体"/>
          <w:color w:val="auto"/>
          <w:sz w:val="24"/>
          <w:szCs w:val="24"/>
          <w:highlight w:val="none"/>
        </w:rPr>
      </w:pPr>
    </w:p>
    <w:p w14:paraId="1936C0DC">
      <w:pPr>
        <w:tabs>
          <w:tab w:val="left" w:pos="2775"/>
        </w:tabs>
        <w:spacing w:line="360" w:lineRule="auto"/>
        <w:ind w:firstLine="465"/>
        <w:rPr>
          <w:rFonts w:hint="eastAsia" w:ascii="宋体" w:hAnsi="宋体" w:eastAsia="宋体" w:cs="宋体"/>
          <w:color w:val="auto"/>
          <w:sz w:val="24"/>
          <w:szCs w:val="24"/>
          <w:highlight w:val="none"/>
        </w:rPr>
      </w:pPr>
    </w:p>
    <w:p w14:paraId="729C2E07">
      <w:pPr>
        <w:spacing w:line="360" w:lineRule="auto"/>
        <w:rPr>
          <w:rFonts w:hint="eastAsia" w:ascii="宋体" w:hAnsi="宋体" w:eastAsia="宋体" w:cs="宋体"/>
          <w:color w:val="auto"/>
          <w:sz w:val="32"/>
          <w:szCs w:val="32"/>
          <w:highlight w:val="none"/>
        </w:rPr>
      </w:pPr>
    </w:p>
    <w:p w14:paraId="325A2327">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1888F4AF">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7"/>
        <w:tblW w:w="9918"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2432"/>
      </w:tblGrid>
      <w:tr w14:paraId="3926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1E289790">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0310BFD">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2A59A7B">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E937E37">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B63DDA3">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3CBBD0">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432" w:type="dxa"/>
            <w:tcBorders>
              <w:top w:val="single" w:color="auto" w:sz="4" w:space="0"/>
              <w:left w:val="single" w:color="auto" w:sz="4" w:space="0"/>
              <w:bottom w:val="single" w:color="auto" w:sz="4" w:space="0"/>
              <w:right w:val="single" w:color="auto" w:sz="4" w:space="0"/>
            </w:tcBorders>
            <w:noWrap w:val="0"/>
            <w:vAlign w:val="center"/>
          </w:tcPr>
          <w:p w14:paraId="383176A2">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6A66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5F48CA01">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0020-1</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ED2F981">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D2EAAD3">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普通教室、辅导教室、合班教室、录播教室</w:t>
            </w:r>
            <w:r>
              <w:rPr>
                <w:rFonts w:hint="eastAsia" w:ascii="宋体" w:hAnsi="宋体" w:eastAsia="宋体" w:cs="宋体"/>
                <w:b w:val="0"/>
                <w:bCs w:val="0"/>
                <w:color w:val="auto"/>
                <w:sz w:val="24"/>
                <w:szCs w:val="24"/>
                <w:highlight w:val="none"/>
                <w:lang w:val="en-US" w:eastAsia="zh-CN"/>
              </w:rPr>
              <w:t>家具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DBD6FB">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1批</w:t>
            </w:r>
          </w:p>
        </w:tc>
        <w:tc>
          <w:tcPr>
            <w:tcW w:w="1620" w:type="dxa"/>
            <w:vMerge w:val="restart"/>
            <w:tcBorders>
              <w:top w:val="single" w:color="auto" w:sz="4" w:space="0"/>
              <w:left w:val="single" w:color="auto" w:sz="4" w:space="0"/>
              <w:right w:val="single" w:color="auto" w:sz="4" w:space="0"/>
            </w:tcBorders>
            <w:noWrap w:val="0"/>
            <w:vAlign w:val="center"/>
          </w:tcPr>
          <w:p w14:paraId="2B9D99EC">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14:paraId="2050F75B">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432" w:type="dxa"/>
            <w:vMerge w:val="restart"/>
            <w:tcBorders>
              <w:top w:val="single" w:color="auto" w:sz="4" w:space="0"/>
              <w:left w:val="single" w:color="auto" w:sz="4" w:space="0"/>
              <w:right w:val="single" w:color="auto" w:sz="4" w:space="0"/>
            </w:tcBorders>
            <w:noWrap w:val="0"/>
            <w:vAlign w:val="center"/>
          </w:tcPr>
          <w:p w14:paraId="2559BDEA">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福建省厦门第一中学思明分校</w:t>
            </w:r>
          </w:p>
        </w:tc>
      </w:tr>
      <w:tr w14:paraId="5E0C0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52F6A90F">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0020-2</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FF817EE">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6B750ECC">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生物实验室、音乐、美术（加书法）、信息、心理功能教室教室课桌椅</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A15FFB8">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1批</w:t>
            </w:r>
          </w:p>
        </w:tc>
        <w:tc>
          <w:tcPr>
            <w:tcW w:w="1620" w:type="dxa"/>
            <w:vMerge w:val="continue"/>
            <w:tcBorders>
              <w:left w:val="single" w:color="auto" w:sz="4" w:space="0"/>
              <w:right w:val="single" w:color="auto" w:sz="4" w:space="0"/>
            </w:tcBorders>
            <w:noWrap w:val="0"/>
            <w:vAlign w:val="center"/>
          </w:tcPr>
          <w:p w14:paraId="1F47FE0B">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1554D7E">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432" w:type="dxa"/>
            <w:vMerge w:val="continue"/>
            <w:tcBorders>
              <w:left w:val="single" w:color="auto" w:sz="4" w:space="0"/>
              <w:right w:val="single" w:color="auto" w:sz="4" w:space="0"/>
            </w:tcBorders>
            <w:noWrap w:val="0"/>
            <w:vAlign w:val="center"/>
          </w:tcPr>
          <w:p w14:paraId="1F238AD6">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16568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34A67FE5">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0020-3</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B671BF4">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1B799FD">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教师办公室、行政办公室、党建室会议室</w:t>
            </w:r>
            <w:r>
              <w:rPr>
                <w:rFonts w:hint="eastAsia" w:ascii="宋体" w:hAnsi="宋体" w:eastAsia="宋体" w:cs="宋体"/>
                <w:b w:val="0"/>
                <w:bCs w:val="0"/>
                <w:color w:val="auto"/>
                <w:sz w:val="24"/>
                <w:szCs w:val="24"/>
                <w:highlight w:val="none"/>
                <w:lang w:val="en-US" w:eastAsia="zh-CN"/>
              </w:rPr>
              <w:t>家具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B0DB005">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1批</w:t>
            </w:r>
          </w:p>
        </w:tc>
        <w:tc>
          <w:tcPr>
            <w:tcW w:w="1620" w:type="dxa"/>
            <w:vMerge w:val="continue"/>
            <w:tcBorders>
              <w:left w:val="single" w:color="auto" w:sz="4" w:space="0"/>
              <w:right w:val="single" w:color="auto" w:sz="4" w:space="0"/>
            </w:tcBorders>
            <w:noWrap w:val="0"/>
            <w:vAlign w:val="center"/>
          </w:tcPr>
          <w:p w14:paraId="78B8E35F">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6D424C5">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432" w:type="dxa"/>
            <w:vMerge w:val="continue"/>
            <w:tcBorders>
              <w:left w:val="single" w:color="auto" w:sz="4" w:space="0"/>
              <w:right w:val="single" w:color="auto" w:sz="4" w:space="0"/>
            </w:tcBorders>
            <w:noWrap w:val="0"/>
            <w:vAlign w:val="center"/>
          </w:tcPr>
          <w:p w14:paraId="65695DD0">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74A49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46FEAA7C">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0020-4</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8BB0365">
            <w:pPr>
              <w:pStyle w:val="5"/>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B1DED23">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礼堂桌椅和餐厅桌椅</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5DE659A">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1批</w:t>
            </w:r>
          </w:p>
        </w:tc>
        <w:tc>
          <w:tcPr>
            <w:tcW w:w="1620" w:type="dxa"/>
            <w:vMerge w:val="continue"/>
            <w:tcBorders>
              <w:left w:val="single" w:color="auto" w:sz="4" w:space="0"/>
              <w:bottom w:val="single" w:color="auto" w:sz="4" w:space="0"/>
              <w:right w:val="single" w:color="auto" w:sz="4" w:space="0"/>
            </w:tcBorders>
            <w:noWrap w:val="0"/>
            <w:vAlign w:val="center"/>
          </w:tcPr>
          <w:p w14:paraId="35B1C24E">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00540B94">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432" w:type="dxa"/>
            <w:vMerge w:val="continue"/>
            <w:tcBorders>
              <w:left w:val="single" w:color="auto" w:sz="4" w:space="0"/>
              <w:bottom w:val="single" w:color="auto" w:sz="4" w:space="0"/>
              <w:right w:val="single" w:color="auto" w:sz="4" w:space="0"/>
            </w:tcBorders>
            <w:noWrap w:val="0"/>
            <w:vAlign w:val="center"/>
          </w:tcPr>
          <w:p w14:paraId="00910A50">
            <w:pPr>
              <w:pStyle w:val="5"/>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400FBA4A">
      <w:pPr>
        <w:pStyle w:val="7"/>
        <w:tabs>
          <w:tab w:val="left" w:pos="8360"/>
        </w:tabs>
        <w:spacing w:line="360" w:lineRule="auto"/>
        <w:jc w:val="left"/>
        <w:rPr>
          <w:rFonts w:hint="eastAsia" w:hAnsi="宋体" w:eastAsia="宋体" w:cs="宋体"/>
          <w:color w:val="auto"/>
          <w:sz w:val="24"/>
          <w:szCs w:val="24"/>
          <w:highlight w:val="none"/>
        </w:rPr>
      </w:pPr>
    </w:p>
    <w:p w14:paraId="32FE2939">
      <w:pPr>
        <w:pStyle w:val="7"/>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05BCADEB">
      <w:pPr>
        <w:pStyle w:val="7"/>
        <w:tabs>
          <w:tab w:val="left" w:pos="8360"/>
        </w:tabs>
        <w:spacing w:line="360" w:lineRule="auto"/>
        <w:jc w:val="left"/>
        <w:rPr>
          <w:rFonts w:hint="eastAsia" w:hAnsi="宋体" w:eastAsia="宋体" w:cs="宋体"/>
          <w:color w:val="auto"/>
          <w:sz w:val="24"/>
          <w:szCs w:val="24"/>
          <w:highlight w:val="none"/>
        </w:rPr>
      </w:pPr>
    </w:p>
    <w:p w14:paraId="7D95F7CE">
      <w:pPr>
        <w:pStyle w:val="7"/>
        <w:tabs>
          <w:tab w:val="left" w:pos="8360"/>
        </w:tabs>
        <w:spacing w:line="360" w:lineRule="auto"/>
        <w:jc w:val="left"/>
        <w:rPr>
          <w:rFonts w:hint="eastAsia" w:hAnsi="宋体" w:eastAsia="宋体" w:cs="宋体"/>
          <w:color w:val="auto"/>
          <w:sz w:val="24"/>
          <w:szCs w:val="24"/>
          <w:highlight w:val="none"/>
        </w:rPr>
      </w:pPr>
    </w:p>
    <w:p w14:paraId="5FD20C69">
      <w:pPr>
        <w:pStyle w:val="7"/>
        <w:tabs>
          <w:tab w:val="left" w:pos="8360"/>
        </w:tabs>
        <w:spacing w:line="360" w:lineRule="auto"/>
        <w:jc w:val="left"/>
        <w:rPr>
          <w:rFonts w:hint="eastAsia" w:hAnsi="宋体" w:eastAsia="宋体" w:cs="宋体"/>
          <w:color w:val="auto"/>
          <w:sz w:val="24"/>
          <w:szCs w:val="24"/>
          <w:highlight w:val="none"/>
        </w:rPr>
      </w:pPr>
    </w:p>
    <w:p w14:paraId="74FA0721">
      <w:pPr>
        <w:pStyle w:val="7"/>
        <w:tabs>
          <w:tab w:val="left" w:pos="8360"/>
        </w:tabs>
        <w:spacing w:line="360" w:lineRule="auto"/>
        <w:jc w:val="left"/>
        <w:rPr>
          <w:rFonts w:hint="eastAsia" w:hAnsi="宋体" w:eastAsia="宋体" w:cs="宋体"/>
          <w:color w:val="auto"/>
          <w:sz w:val="24"/>
          <w:szCs w:val="24"/>
          <w:highlight w:val="none"/>
        </w:rPr>
      </w:pPr>
    </w:p>
    <w:p w14:paraId="492F2652">
      <w:pPr>
        <w:pStyle w:val="7"/>
        <w:tabs>
          <w:tab w:val="left" w:pos="8360"/>
        </w:tabs>
        <w:spacing w:line="360" w:lineRule="auto"/>
        <w:jc w:val="left"/>
        <w:rPr>
          <w:rFonts w:hint="eastAsia" w:hAnsi="宋体" w:eastAsia="宋体" w:cs="宋体"/>
          <w:color w:val="auto"/>
          <w:sz w:val="24"/>
          <w:szCs w:val="24"/>
          <w:highlight w:val="none"/>
        </w:rPr>
      </w:pPr>
    </w:p>
    <w:p w14:paraId="3C8849D4">
      <w:pPr>
        <w:rPr>
          <w:rFonts w:hint="eastAsia" w:hAnsi="宋体" w:eastAsia="宋体" w:cs="宋体"/>
          <w:b/>
          <w:color w:val="auto"/>
          <w:sz w:val="32"/>
          <w:szCs w:val="32"/>
          <w:highlight w:val="none"/>
        </w:rPr>
      </w:pPr>
      <w:r>
        <w:rPr>
          <w:rFonts w:hint="eastAsia" w:hAnsi="宋体" w:eastAsia="宋体" w:cs="宋体"/>
          <w:b/>
          <w:color w:val="auto"/>
          <w:sz w:val="32"/>
          <w:szCs w:val="32"/>
          <w:highlight w:val="none"/>
        </w:rPr>
        <w:br w:type="page"/>
      </w:r>
    </w:p>
    <w:p w14:paraId="01F68641">
      <w:pPr>
        <w:pStyle w:val="41"/>
        <w:spacing w:line="360" w:lineRule="auto"/>
        <w:jc w:val="center"/>
        <w:outlineLvl w:val="0"/>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402EC712">
      <w:pPr>
        <w:pStyle w:val="41"/>
        <w:spacing w:line="360" w:lineRule="auto"/>
        <w:jc w:val="center"/>
        <w:outlineLvl w:val="1"/>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749F930B">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799C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6572F87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3482455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3C12717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509B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496818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3A63B7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28C217D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项目名称：厦门一中思明分校教室及办公木制品</w:t>
            </w:r>
          </w:p>
          <w:p w14:paraId="6AD4B2E1">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1414EB5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6B9F193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项目内容：厦门一中思明分校教室及办公木制品</w:t>
            </w:r>
          </w:p>
          <w:p w14:paraId="0710A2D5">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020</w:t>
            </w:r>
          </w:p>
        </w:tc>
      </w:tr>
      <w:tr w14:paraId="76593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09F484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38ED82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6A5262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0276577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58B6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F231A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2E9B83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54DBEC7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0224BD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7B8A3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CD41B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73ADCD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091784A0">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厦门市湖里区云顶北路842号厦门市政务服务中心4楼C区开标室3（C401）</w:t>
            </w:r>
          </w:p>
          <w:p w14:paraId="60CF8A6F">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徐先生、黄小姐</w:t>
            </w:r>
          </w:p>
        </w:tc>
      </w:tr>
      <w:tr w14:paraId="16038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572FF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4AD2EC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3E3FF66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7869144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2883729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156EB72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所有采购标的均为中小企业（含个体工商户）制造的货物，或者监狱企业提供本单位制造的货物；或者残疾人福利性单位提供本单位制造的货物（或提供其他残疾人福利性单位制造的货物），投标保证金</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交纳投标保证金的投标人应按照招标文件格式要求在投标文件中提供《中小企业声明函》。</w:t>
            </w:r>
          </w:p>
          <w:p w14:paraId="4DACFB2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6C657628">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5D7738E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4FF51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5EB50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7A300E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5156008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50282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ED4FAE5">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0CBBD6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4AB057D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1F0F83FA">
            <w:pPr>
              <w:pStyle w:val="7"/>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031BB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214B4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586EA0F9">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7D61BE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81C8F2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1390B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BBC300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7CF6DC05">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69EB4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46534EC">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4CED0154">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20D5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AA5E35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0C9C6485">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4D97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B33BA5B">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3024C47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0DB1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FC3CCE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468BC07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28B0B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262F65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70EE5A3E">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4705F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DABFF7D">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2064150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48771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A3542ED">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5150710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787731F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的收取按差额定率累进法计算,由中标供应商支付。</w:t>
            </w:r>
          </w:p>
          <w:p w14:paraId="76384E9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7C3B8DF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0FE2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F8EF8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12091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797C683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w:t>
            </w:r>
            <w:r>
              <w:rPr>
                <w:rFonts w:hint="eastAsia" w:ascii="宋体" w:hAnsi="宋体" w:cs="宋体"/>
                <w:color w:val="auto"/>
                <w:sz w:val="24"/>
                <w:szCs w:val="24"/>
                <w:highlight w:val="none"/>
                <w:lang w:val="en-US" w:eastAsia="zh-CN"/>
              </w:rPr>
              <w:t>思明区</w:t>
            </w:r>
            <w:r>
              <w:rPr>
                <w:rFonts w:hint="eastAsia" w:ascii="宋体" w:hAnsi="宋体" w:eastAsia="宋体" w:cs="宋体"/>
                <w:color w:val="auto"/>
                <w:sz w:val="24"/>
                <w:szCs w:val="24"/>
                <w:highlight w:val="none"/>
              </w:rPr>
              <w:t>财政局。</w:t>
            </w:r>
          </w:p>
        </w:tc>
      </w:tr>
      <w:tr w14:paraId="6A5A8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597329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F132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07E5E17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034FB0EA">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49CC665D">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FEFA6D8">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38DECEA">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CAC422F">
      <w:pPr>
        <w:spacing w:line="360" w:lineRule="auto"/>
        <w:jc w:val="center"/>
        <w:outlineLvl w:val="1"/>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w:t>
      </w:r>
      <w:r>
        <w:rPr>
          <w:rFonts w:hint="eastAsia" w:ascii="宋体" w:hAnsi="宋体" w:cs="宋体"/>
          <w:b/>
          <w:bCs/>
          <w:color w:val="auto"/>
          <w:sz w:val="32"/>
          <w:szCs w:val="32"/>
          <w:highlight w:val="none"/>
          <w:u w:val="single"/>
          <w:lang w:eastAsia="zh-CN"/>
        </w:rPr>
        <w:t>：</w:t>
      </w:r>
      <w:r>
        <w:rPr>
          <w:rFonts w:hint="eastAsia" w:ascii="宋体" w:hAnsi="宋体" w:eastAsia="宋体" w:cs="宋体"/>
          <w:b/>
          <w:bCs/>
          <w:color w:val="auto"/>
          <w:sz w:val="32"/>
          <w:szCs w:val="32"/>
          <w:highlight w:val="none"/>
          <w:u w:val="single"/>
        </w:rPr>
        <w:t>资格性、符合性检查表</w:t>
      </w:r>
    </w:p>
    <w:p w14:paraId="72CB741F">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7"/>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4C346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noWrap w:val="0"/>
            <w:vAlign w:val="top"/>
          </w:tcPr>
          <w:p w14:paraId="18FCAC2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59A6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4A55668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w:t>
            </w:r>
          </w:p>
          <w:p w14:paraId="3206BAD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号</w:t>
            </w:r>
          </w:p>
        </w:tc>
        <w:tc>
          <w:tcPr>
            <w:tcW w:w="696" w:type="dxa"/>
            <w:tcBorders>
              <w:bottom w:val="single" w:color="auto" w:sz="4" w:space="0"/>
            </w:tcBorders>
            <w:noWrap w:val="0"/>
            <w:vAlign w:val="center"/>
          </w:tcPr>
          <w:p w14:paraId="34FFF0A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1422" w:type="dxa"/>
            <w:tcBorders>
              <w:bottom w:val="single" w:color="auto" w:sz="4" w:space="0"/>
            </w:tcBorders>
            <w:noWrap w:val="0"/>
            <w:vAlign w:val="center"/>
          </w:tcPr>
          <w:p w14:paraId="4D121DF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5925" w:type="dxa"/>
            <w:tcBorders>
              <w:bottom w:val="single" w:color="auto" w:sz="4" w:space="0"/>
            </w:tcBorders>
            <w:noWrap w:val="0"/>
            <w:vAlign w:val="center"/>
          </w:tcPr>
          <w:p w14:paraId="74E44C92">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055F6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52FFB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E4F58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E573C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B95B48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33090EB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3E47F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902B6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BB11A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E83C3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B461C8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46D5BB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4220A017">
            <w:pPr>
              <w:keepNext w:val="0"/>
              <w:keepLines w:val="0"/>
              <w:suppressLineNumbers w:val="0"/>
              <w:spacing w:before="0" w:beforeAutospacing="0" w:after="0" w:afterAutospacing="0" w:line="360" w:lineRule="auto"/>
              <w:ind w:left="0" w:right="0" w:firstLine="241" w:firstLineChars="100"/>
              <w:rPr>
                <w:rFonts w:hint="eastAsia" w:ascii="宋体" w:hAnsi="宋体" w:cs="宋体"/>
                <w:b/>
                <w:color w:val="auto"/>
                <w:sz w:val="24"/>
                <w:szCs w:val="24"/>
                <w:highlight w:val="none"/>
              </w:rPr>
            </w:pP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val="en-US" w:eastAsia="zh-CN"/>
              </w:rPr>
              <w:t>投标</w:t>
            </w:r>
            <w:r>
              <w:rPr>
                <w:rFonts w:hint="eastAsia" w:ascii="宋体" w:hAnsi="宋体" w:cs="宋体"/>
                <w:b/>
                <w:color w:val="auto"/>
                <w:sz w:val="24"/>
                <w:szCs w:val="24"/>
                <w:highlight w:val="none"/>
              </w:rPr>
              <w:t>人提供营业执照（副本）复印件（加盖公章）的复印件，提供组织机构代码证复印件。</w:t>
            </w:r>
            <w:r>
              <w:rPr>
                <w:rFonts w:hint="eastAsia" w:ascii="宋体" w:hAnsi="宋体" w:cs="宋体"/>
                <w:b/>
                <w:color w:val="auto"/>
                <w:sz w:val="24"/>
                <w:szCs w:val="24"/>
                <w:highlight w:val="none"/>
                <w:lang w:val="en-US" w:eastAsia="zh-CN"/>
              </w:rPr>
              <w:t>投标</w:t>
            </w:r>
            <w:r>
              <w:rPr>
                <w:rFonts w:hint="eastAsia" w:ascii="宋体" w:hAnsi="宋体" w:cs="宋体"/>
                <w:b/>
                <w:color w:val="auto"/>
                <w:sz w:val="24"/>
                <w:szCs w:val="24"/>
                <w:highlight w:val="none"/>
              </w:rPr>
              <w:t>人已提供加载有统一社会信用代码营业执照的，视为已提供税务登记证和组织机构代码证。</w:t>
            </w:r>
          </w:p>
          <w:p w14:paraId="5F5B0A53">
            <w:pPr>
              <w:keepNext w:val="0"/>
              <w:keepLines w:val="0"/>
              <w:suppressLineNumbers w:val="0"/>
              <w:spacing w:before="0" w:beforeAutospacing="0" w:after="0" w:afterAutospacing="0" w:line="360" w:lineRule="auto"/>
              <w:ind w:left="0" w:right="0" w:firstLine="241" w:firstLineChars="10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val="en-US" w:eastAsia="zh-CN"/>
              </w:rPr>
              <w:t>投标</w:t>
            </w:r>
            <w:r>
              <w:rPr>
                <w:rFonts w:hint="eastAsia" w:ascii="宋体" w:hAnsi="宋体" w:cs="宋体"/>
                <w:b/>
                <w:color w:val="auto"/>
                <w:sz w:val="24"/>
                <w:szCs w:val="24"/>
                <w:highlight w:val="none"/>
              </w:rPr>
              <w:t>人全权代表若不是单位负责人，应提供</w:t>
            </w:r>
            <w:r>
              <w:rPr>
                <w:rFonts w:hint="eastAsia" w:ascii="宋体" w:hAnsi="宋体" w:cs="宋体"/>
                <w:b/>
                <w:color w:val="auto"/>
                <w:sz w:val="24"/>
                <w:szCs w:val="24"/>
                <w:highlight w:val="none"/>
                <w:lang w:val="en-US" w:eastAsia="zh-CN"/>
              </w:rPr>
              <w:t>投标单位</w:t>
            </w:r>
            <w:r>
              <w:rPr>
                <w:rFonts w:hint="eastAsia" w:ascii="宋体" w:hAnsi="宋体" w:cs="宋体"/>
                <w:b/>
                <w:color w:val="auto"/>
                <w:sz w:val="24"/>
                <w:szCs w:val="24"/>
                <w:highlight w:val="none"/>
              </w:rPr>
              <w:t>授权书原件，并提供被授权代表身份证复印件。</w:t>
            </w:r>
          </w:p>
          <w:p w14:paraId="3D838CB8">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val="en-US" w:eastAsia="zh-CN"/>
              </w:rPr>
              <w:t>（3）按要求提供福建省</w:t>
            </w:r>
            <w:r>
              <w:rPr>
                <w:rFonts w:hint="eastAsia" w:ascii="宋体" w:hAnsi="宋体" w:eastAsia="宋体" w:cs="宋体"/>
                <w:b/>
                <w:bCs/>
                <w:color w:val="auto"/>
                <w:sz w:val="24"/>
                <w:szCs w:val="24"/>
                <w:highlight w:val="none"/>
              </w:rPr>
              <w:t>政府采购供应商资格承诺函</w:t>
            </w:r>
            <w:r>
              <w:rPr>
                <w:rFonts w:hint="eastAsia" w:ascii="宋体" w:hAnsi="宋体" w:eastAsia="宋体" w:cs="宋体"/>
                <w:b/>
                <w:bCs/>
                <w:color w:val="auto"/>
                <w:sz w:val="24"/>
                <w:szCs w:val="24"/>
                <w:highlight w:val="none"/>
                <w:lang w:eastAsia="zh-CN"/>
              </w:rPr>
              <w:t>。</w:t>
            </w:r>
          </w:p>
        </w:tc>
      </w:tr>
      <w:tr w14:paraId="7A90D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24EC2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050DE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85044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EF680E0">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r>
              <w:rPr>
                <w:rFonts w:hint="eastAsia" w:ascii="宋体" w:hAnsi="宋体" w:cs="宋体"/>
                <w:b/>
                <w:bCs/>
                <w:color w:val="auto"/>
                <w:sz w:val="24"/>
                <w:szCs w:val="24"/>
                <w:highlight w:val="none"/>
                <w:lang w:val="en-US" w:eastAsia="zh-CN"/>
              </w:rPr>
              <w:t>本项目每个合同包均不接受联合体投标，否则做无效投标处理。</w:t>
            </w:r>
          </w:p>
        </w:tc>
      </w:tr>
      <w:tr w14:paraId="7ECA9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A32CB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FA367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5B3AD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6CE33B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5D218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6BB5D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D1E2C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6FDF2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E0774D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59F7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CAFB4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802B7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99CAD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11CB1F6">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0636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FEB7F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FC26A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2D19B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00A92CB">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tc>
      </w:tr>
      <w:tr w14:paraId="1AD45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33DB64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F26BC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267E4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03A8271F">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b/>
                <w:bCs/>
                <w:color w:val="auto"/>
                <w:kern w:val="2"/>
                <w:sz w:val="24"/>
                <w:szCs w:val="24"/>
                <w:highlight w:val="none"/>
                <w:lang w:val="en-US" w:eastAsia="zh-CN" w:bidi="ar"/>
              </w:rPr>
            </w:pPr>
            <w:r>
              <w:rPr>
                <w:rFonts w:hint="eastAsia" w:ascii="宋体" w:hAnsi="宋体" w:cs="宋体"/>
                <w:b/>
                <w:color w:val="auto"/>
                <w:sz w:val="24"/>
                <w:szCs w:val="24"/>
                <w:highlight w:val="none"/>
              </w:rPr>
              <w:t>*2.投标人全权代表若不是单位负责人，应提供单位授权书原件，并提供被授权代表身份证复印件。</w:t>
            </w:r>
          </w:p>
        </w:tc>
      </w:tr>
      <w:tr w14:paraId="13F0A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48954F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73A35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8C321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B09AD3D">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b/>
                <w:bCs/>
                <w:color w:val="auto"/>
                <w:kern w:val="2"/>
                <w:sz w:val="24"/>
                <w:szCs w:val="24"/>
                <w:highlight w:val="none"/>
                <w:lang w:val="en-US" w:eastAsia="zh-CN" w:bidi="ar"/>
              </w:rPr>
            </w:pPr>
            <w:r>
              <w:rPr>
                <w:rFonts w:hint="eastAsia" w:ascii="宋体" w:hAnsi="宋体" w:cs="宋体"/>
                <w:b/>
                <w:color w:val="auto"/>
                <w:sz w:val="24"/>
                <w:szCs w:val="24"/>
                <w:highlight w:val="none"/>
              </w:rPr>
              <w:t>*3.本项目专门面向中小企业采购，投标人所投所有采购标的均为中小微企业制造，并提供中小企业声明函，非中小企业投标将被拒绝。</w:t>
            </w:r>
          </w:p>
        </w:tc>
      </w:tr>
      <w:tr w14:paraId="33239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noWrap w:val="0"/>
            <w:vAlign w:val="top"/>
          </w:tcPr>
          <w:p w14:paraId="7287D883">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21A58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7E334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C6156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85903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09FBD2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1613F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BE616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58BAF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C4A0D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3CF073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1A63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C03FC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82AB2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ECBC9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932126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32804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A27C3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7A262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488B8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04561B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331064A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63821DC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5C6028C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4313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556D1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EC71C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99D18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4F010F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622E4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E8ABB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E1083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41B89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B9F43A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635DB1E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2DF0AC7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4F8F593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2DD2C0C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39FED1C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40C2006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08FACB5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362EB7F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39B1BC5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71E8020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1C8903C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4476FC1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6C1BC88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499FCAD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2CC6220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41AD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B6AD1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00DF6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5EBA5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70A1208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11246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E2BA7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288B5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98938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09A5BF6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04BB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16FD9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6FD72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B0837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FAE08F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614C5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A99A9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F973D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11DBB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9C856D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08FB0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5C795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12746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1F14F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9D325EF">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0DB4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DDBDA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11B7E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11C7D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202337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0552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130E0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4FCAE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B5DD8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ACDB36F">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2EB6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76C36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C06DD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98742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E9C893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552B8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BE1D4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4C602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2C814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23002558">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3ACE6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8D8A5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29A7F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0A59AE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0757DBC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25065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310DF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0B40D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6446D5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74CB7EF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638E6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B4CEE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A643F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37D423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5ECC687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4964CD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47E802A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4E7F7AE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20BE3FA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539059B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0E06C04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5883B2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571A117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70C6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030D7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E0DBB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E73A0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274C0FD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3F94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noWrap w:val="0"/>
            <w:vAlign w:val="center"/>
          </w:tcPr>
          <w:p w14:paraId="54A2BA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96" w:type="dxa"/>
            <w:tcBorders>
              <w:top w:val="single" w:color="auto" w:sz="4" w:space="0"/>
            </w:tcBorders>
            <w:noWrap w:val="0"/>
            <w:vAlign w:val="center"/>
          </w:tcPr>
          <w:p w14:paraId="10B92E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tcBorders>
            <w:noWrap w:val="0"/>
            <w:vAlign w:val="center"/>
          </w:tcPr>
          <w:p w14:paraId="0F1B50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5925" w:type="dxa"/>
            <w:tcBorders>
              <w:top w:val="single" w:color="auto" w:sz="4" w:space="0"/>
            </w:tcBorders>
            <w:noWrap w:val="0"/>
            <w:vAlign w:val="center"/>
          </w:tcPr>
          <w:p w14:paraId="674F970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5F29804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241EBE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3E114C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29502A8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08F6012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278EA11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61AEEC4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p>
        </w:tc>
      </w:tr>
      <w:tr w14:paraId="147D5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C301F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96" w:type="dxa"/>
            <w:noWrap w:val="0"/>
            <w:vAlign w:val="center"/>
          </w:tcPr>
          <w:p w14:paraId="62DC55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noWrap w:val="0"/>
            <w:vAlign w:val="center"/>
          </w:tcPr>
          <w:p w14:paraId="73DCA4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5925" w:type="dxa"/>
            <w:noWrap w:val="0"/>
            <w:vAlign w:val="center"/>
          </w:tcPr>
          <w:p w14:paraId="6ADBEBF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33CB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A1478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96" w:type="dxa"/>
            <w:noWrap w:val="0"/>
            <w:vAlign w:val="center"/>
          </w:tcPr>
          <w:p w14:paraId="78C0E1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noWrap w:val="0"/>
            <w:vAlign w:val="center"/>
          </w:tcPr>
          <w:p w14:paraId="46F541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5925" w:type="dxa"/>
            <w:noWrap w:val="0"/>
            <w:vAlign w:val="center"/>
          </w:tcPr>
          <w:p w14:paraId="37E724D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226F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8D65F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696" w:type="dxa"/>
            <w:noWrap w:val="0"/>
            <w:vAlign w:val="center"/>
          </w:tcPr>
          <w:p w14:paraId="6A8D49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1422" w:type="dxa"/>
            <w:noWrap w:val="0"/>
            <w:vAlign w:val="center"/>
          </w:tcPr>
          <w:p w14:paraId="6BBD25F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5925" w:type="dxa"/>
            <w:noWrap w:val="0"/>
            <w:vAlign w:val="center"/>
          </w:tcPr>
          <w:p w14:paraId="151FA73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如需支付履约保证金的，</w:t>
            </w:r>
            <w:r>
              <w:rPr>
                <w:rFonts w:hint="eastAsia" w:ascii="宋体" w:hAnsi="宋体" w:eastAsia="宋体" w:cs="宋体"/>
                <w:color w:val="auto"/>
                <w:spacing w:val="0"/>
                <w:sz w:val="24"/>
                <w:szCs w:val="24"/>
                <w:highlight w:val="none"/>
              </w:rPr>
              <w:t>按约定比例的50%支付</w:t>
            </w:r>
            <w:r>
              <w:rPr>
                <w:rFonts w:hint="eastAsia" w:ascii="宋体" w:hAnsi="宋体" w:eastAsia="宋体" w:cs="宋体"/>
                <w:color w:val="auto"/>
                <w:sz w:val="24"/>
                <w:szCs w:val="24"/>
                <w:highlight w:val="none"/>
                <w:lang w:val="en-US" w:eastAsia="zh-CN"/>
              </w:rPr>
              <w:t>。</w:t>
            </w:r>
          </w:p>
        </w:tc>
      </w:tr>
      <w:tr w14:paraId="3A240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791F2CF">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96" w:type="dxa"/>
            <w:noWrap w:val="0"/>
            <w:vAlign w:val="center"/>
          </w:tcPr>
          <w:p w14:paraId="2AFFDD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CCF98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C79EB06">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67FED77C">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6B525E3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3717C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2D60A53">
            <w:pPr>
              <w:pStyle w:val="4"/>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96" w:type="dxa"/>
            <w:noWrap w:val="0"/>
            <w:vAlign w:val="center"/>
          </w:tcPr>
          <w:p w14:paraId="19A3AD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F67BC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48CC29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35DA5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91BA5FA">
            <w:pPr>
              <w:pStyle w:val="4"/>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96" w:type="dxa"/>
            <w:noWrap w:val="0"/>
            <w:vAlign w:val="center"/>
          </w:tcPr>
          <w:p w14:paraId="6BBAAC62">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1422" w:type="dxa"/>
            <w:noWrap w:val="0"/>
            <w:vAlign w:val="center"/>
          </w:tcPr>
          <w:p w14:paraId="0168BB77">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73CD5F17">
            <w:pPr>
              <w:pStyle w:val="4"/>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6179A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966ADBD">
            <w:pPr>
              <w:pStyle w:val="4"/>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96" w:type="dxa"/>
            <w:noWrap w:val="0"/>
            <w:vAlign w:val="center"/>
          </w:tcPr>
          <w:p w14:paraId="5B38C38F">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noWrap w:val="0"/>
            <w:vAlign w:val="center"/>
          </w:tcPr>
          <w:p w14:paraId="55BCB1A4">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0B787BF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0A0403FD">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7A9FA6AD">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23836A8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2F0E1E39">
            <w:pPr>
              <w:pStyle w:val="4"/>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34A6B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9923ABF">
            <w:pPr>
              <w:pStyle w:val="4"/>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96" w:type="dxa"/>
            <w:noWrap w:val="0"/>
            <w:vAlign w:val="center"/>
          </w:tcPr>
          <w:p w14:paraId="0A87B2A5">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noWrap w:val="0"/>
            <w:vAlign w:val="center"/>
          </w:tcPr>
          <w:p w14:paraId="61F9A054">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7B7240DF">
            <w:pPr>
              <w:pStyle w:val="4"/>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eastAsia="zh-CN"/>
              </w:rPr>
              <w:t>全免</w:t>
            </w:r>
            <w:r>
              <w:rPr>
                <w:rFonts w:hint="eastAsia" w:ascii="宋体" w:hAnsi="宋体" w:eastAsia="宋体" w:cs="宋体"/>
                <w:bCs/>
                <w:color w:val="auto"/>
                <w:sz w:val="24"/>
                <w:szCs w:val="24"/>
                <w:highlight w:val="none"/>
              </w:rPr>
              <w:t>交纳投标保证金的投标人未按照招标文件格式要求在投标文件中提供《中小企业声明函》的，其投标作无效投标处理。</w:t>
            </w:r>
          </w:p>
        </w:tc>
      </w:tr>
      <w:tr w14:paraId="7F16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4002B2D7">
            <w:pPr>
              <w:pStyle w:val="4"/>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96" w:type="dxa"/>
            <w:tcBorders>
              <w:bottom w:val="single" w:color="auto" w:sz="4" w:space="0"/>
            </w:tcBorders>
            <w:noWrap w:val="0"/>
            <w:vAlign w:val="center"/>
          </w:tcPr>
          <w:p w14:paraId="300FDF5B">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tcBorders>
              <w:bottom w:val="single" w:color="auto" w:sz="4" w:space="0"/>
            </w:tcBorders>
            <w:noWrap w:val="0"/>
            <w:vAlign w:val="center"/>
          </w:tcPr>
          <w:p w14:paraId="0CEA0FA5">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tcBorders>
              <w:bottom w:val="single" w:color="auto" w:sz="4" w:space="0"/>
            </w:tcBorders>
            <w:noWrap w:val="0"/>
            <w:vAlign w:val="center"/>
          </w:tcPr>
          <w:p w14:paraId="7999B13B">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5F51C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34C4AD6D">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96" w:type="dxa"/>
            <w:tcBorders>
              <w:bottom w:val="single" w:color="auto" w:sz="4" w:space="0"/>
            </w:tcBorders>
            <w:noWrap w:val="0"/>
            <w:vAlign w:val="center"/>
          </w:tcPr>
          <w:p w14:paraId="3ECFB29A">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tcBorders>
              <w:bottom w:val="single" w:color="auto" w:sz="4" w:space="0"/>
            </w:tcBorders>
            <w:noWrap w:val="0"/>
            <w:vAlign w:val="center"/>
          </w:tcPr>
          <w:p w14:paraId="100D74B0">
            <w:pPr>
              <w:pStyle w:val="4"/>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tcBorders>
              <w:bottom w:val="single" w:color="auto" w:sz="4" w:space="0"/>
            </w:tcBorders>
            <w:noWrap w:val="0"/>
            <w:vAlign w:val="center"/>
          </w:tcPr>
          <w:p w14:paraId="6AC9262B">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1167D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6275205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96" w:type="dxa"/>
            <w:tcBorders>
              <w:bottom w:val="single" w:color="auto" w:sz="4" w:space="0"/>
            </w:tcBorders>
            <w:noWrap w:val="0"/>
            <w:vAlign w:val="center"/>
          </w:tcPr>
          <w:p w14:paraId="4200E6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67FDE5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69AE5A0E">
            <w:pPr>
              <w:pStyle w:val="41"/>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hAnsi="宋体" w:eastAsia="宋体" w:cs="宋体"/>
                <w:color w:val="auto"/>
                <w:highlight w:val="none"/>
                <w:lang w:val="en-US" w:eastAsia="zh-CN"/>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5958CBC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2248E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341F2D4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96" w:type="dxa"/>
            <w:tcBorders>
              <w:bottom w:val="single" w:color="auto" w:sz="4" w:space="0"/>
            </w:tcBorders>
            <w:noWrap w:val="0"/>
            <w:vAlign w:val="center"/>
          </w:tcPr>
          <w:p w14:paraId="29AF25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13BEE8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1354155C">
            <w:pPr>
              <w:keepNext w:val="0"/>
              <w:keepLines w:val="0"/>
              <w:suppressLineNumbers w:val="0"/>
              <w:spacing w:before="0" w:beforeAutospacing="0" w:after="0" w:afterAutospacing="0" w:line="360" w:lineRule="auto"/>
              <w:ind w:left="0" w:right="0" w:firstLine="482" w:firstLineChars="200"/>
              <w:jc w:val="left"/>
              <w:rPr>
                <w:rFonts w:hint="default" w:ascii="宋体" w:hAnsi="宋体" w:cs="Courier New"/>
                <w:b/>
                <w:color w:val="auto"/>
                <w:sz w:val="24"/>
                <w:szCs w:val="24"/>
                <w:highlight w:val="none"/>
              </w:rPr>
            </w:pPr>
            <w:r>
              <w:rPr>
                <w:rFonts w:hint="eastAsia" w:ascii="宋体" w:hAnsi="宋体" w:cs="Courier New"/>
                <w:b/>
                <w:color w:val="auto"/>
                <w:sz w:val="24"/>
                <w:szCs w:val="24"/>
                <w:highlight w:val="none"/>
              </w:rPr>
              <w:t>合同包</w:t>
            </w:r>
            <w:r>
              <w:rPr>
                <w:rFonts w:hint="default" w:ascii="宋体" w:hAnsi="宋体" w:cs="Courier New"/>
                <w:b/>
                <w:color w:val="auto"/>
                <w:sz w:val="24"/>
                <w:szCs w:val="24"/>
                <w:highlight w:val="none"/>
              </w:rPr>
              <w:t>XM2023-DZ0027-1</w:t>
            </w:r>
            <w:r>
              <w:rPr>
                <w:rFonts w:hint="eastAsia" w:ascii="宋体" w:hAnsi="宋体" w:cs="Courier New"/>
                <w:b/>
                <w:color w:val="auto"/>
                <w:sz w:val="24"/>
                <w:szCs w:val="24"/>
                <w:highlight w:val="none"/>
              </w:rPr>
              <w:t>：</w:t>
            </w:r>
          </w:p>
          <w:p w14:paraId="1BA02136">
            <w:pPr>
              <w:keepNext w:val="0"/>
              <w:keepLines w:val="0"/>
              <w:suppressLineNumbers w:val="0"/>
              <w:spacing w:before="0" w:beforeAutospacing="0" w:after="0" w:afterAutospacing="0" w:line="360" w:lineRule="auto"/>
              <w:ind w:left="0" w:right="0" w:firstLine="0" w:firstLineChars="0"/>
              <w:rPr>
                <w:rFonts w:hint="default" w:ascii="宋体" w:hAnsi="宋体" w:eastAsia="宋体" w:cs="宋体"/>
                <w:color w:val="auto"/>
                <w:sz w:val="24"/>
                <w:szCs w:val="24"/>
                <w:highlight w:val="none"/>
                <w:lang w:val="en-US" w:eastAsia="zh-CN"/>
              </w:rPr>
            </w:pPr>
            <w:r>
              <w:rPr>
                <w:rFonts w:hint="default" w:ascii="宋体" w:hAnsi="宋体"/>
                <w:b/>
                <w:color w:val="auto"/>
                <w:sz w:val="24"/>
                <w:szCs w:val="24"/>
                <w:highlight w:val="none"/>
              </w:rPr>
              <w:t>*8.招标文件评审内容中涉及提供检测报告复印件的，中标后，采购人将要</w:t>
            </w:r>
            <w:r>
              <w:rPr>
                <w:rFonts w:hint="eastAsia" w:ascii="宋体" w:hAnsi="宋体"/>
                <w:b/>
                <w:color w:val="auto"/>
                <w:sz w:val="24"/>
                <w:szCs w:val="24"/>
                <w:highlight w:val="none"/>
              </w:rPr>
              <w:t>求中标人提供检测报告原件予以核对，中标人应在</w:t>
            </w:r>
            <w:r>
              <w:rPr>
                <w:rFonts w:hint="default" w:ascii="宋体" w:hAnsi="宋体"/>
                <w:b/>
                <w:color w:val="auto"/>
                <w:sz w:val="24"/>
                <w:szCs w:val="24"/>
                <w:highlight w:val="none"/>
              </w:rPr>
              <w:t>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tc>
      </w:tr>
      <w:tr w14:paraId="56BB3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1013837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96" w:type="dxa"/>
            <w:tcBorders>
              <w:bottom w:val="single" w:color="auto" w:sz="4" w:space="0"/>
            </w:tcBorders>
            <w:noWrap w:val="0"/>
            <w:vAlign w:val="center"/>
          </w:tcPr>
          <w:p w14:paraId="58BC69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491417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40802040">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color w:val="auto"/>
                <w:sz w:val="24"/>
                <w:szCs w:val="24"/>
                <w:highlight w:val="none"/>
              </w:rPr>
            </w:pPr>
            <w:r>
              <w:rPr>
                <w:rFonts w:hint="default" w:ascii="宋体" w:hAnsi="宋体" w:cs="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hint="eastAsia" w:ascii="宋体" w:hAnsi="宋体" w:cs="宋体"/>
                <w:b/>
                <w:bCs/>
                <w:color w:val="auto"/>
                <w:sz w:val="24"/>
                <w:szCs w:val="24"/>
                <w:highlight w:val="none"/>
                <w:u w:val="single"/>
              </w:rPr>
              <w:t>厦门市湖里区云顶北路</w:t>
            </w:r>
            <w:r>
              <w:rPr>
                <w:rFonts w:hint="default" w:ascii="宋体" w:hAnsi="宋体" w:cs="宋体"/>
                <w:b/>
                <w:bCs/>
                <w:color w:val="auto"/>
                <w:sz w:val="24"/>
                <w:szCs w:val="24"/>
                <w:highlight w:val="none"/>
                <w:u w:val="single"/>
              </w:rPr>
              <w:t>842号厦门市政务服务中心</w:t>
            </w:r>
            <w:r>
              <w:rPr>
                <w:rFonts w:hint="eastAsia" w:ascii="宋体" w:hAnsi="宋体" w:cs="宋体"/>
                <w:b/>
                <w:bCs/>
                <w:color w:val="auto"/>
                <w:sz w:val="24"/>
                <w:szCs w:val="24"/>
                <w:highlight w:val="none"/>
                <w:u w:val="single"/>
                <w:lang w:eastAsia="zh-CN"/>
              </w:rPr>
              <w:t>负一楼</w:t>
            </w:r>
            <w:r>
              <w:rPr>
                <w:rFonts w:hint="eastAsia" w:ascii="宋体" w:hAnsi="宋体" w:cs="宋体"/>
                <w:b/>
                <w:bCs/>
                <w:color w:val="auto"/>
                <w:sz w:val="24"/>
                <w:szCs w:val="24"/>
                <w:highlight w:val="none"/>
                <w:u w:val="single"/>
              </w:rPr>
              <w:t>样品间。</w:t>
            </w:r>
          </w:p>
        </w:tc>
      </w:tr>
      <w:tr w14:paraId="1727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4A5B660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696" w:type="dxa"/>
            <w:tcBorders>
              <w:bottom w:val="single" w:color="auto" w:sz="4" w:space="0"/>
            </w:tcBorders>
            <w:noWrap w:val="0"/>
            <w:vAlign w:val="center"/>
          </w:tcPr>
          <w:p w14:paraId="2546F3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14B3A4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167A0A2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default" w:ascii="宋体" w:hAnsi="宋体"/>
                <w:b/>
                <w:color w:val="auto"/>
                <w:sz w:val="24"/>
                <w:szCs w:val="24"/>
                <w:highlight w:val="none"/>
              </w:rPr>
              <w:t>*5.投标人必须在投标文件中书面承诺：中标后生产前，向使用单位确定所供货物的相关事项，经使用单位书面确认是否增减后方可投入生产。否则，由此产生的一切后果由中标供应商负责。</w:t>
            </w:r>
          </w:p>
        </w:tc>
      </w:tr>
      <w:tr w14:paraId="2C36D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67B1BF3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696" w:type="dxa"/>
            <w:tcBorders>
              <w:bottom w:val="single" w:color="auto" w:sz="4" w:space="0"/>
            </w:tcBorders>
            <w:noWrap w:val="0"/>
            <w:vAlign w:val="center"/>
          </w:tcPr>
          <w:p w14:paraId="53C1D4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6912FD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08CE3E8E">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tc>
      </w:tr>
      <w:tr w14:paraId="4FD0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319FAC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696" w:type="dxa"/>
            <w:noWrap w:val="0"/>
            <w:vAlign w:val="center"/>
          </w:tcPr>
          <w:p w14:paraId="288E90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7D0F2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1C1D43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default" w:ascii="宋体" w:hAnsi="宋体"/>
                <w:b/>
                <w:color w:val="auto"/>
                <w:sz w:val="24"/>
                <w:szCs w:val="24"/>
                <w:highlight w:val="none"/>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tc>
      </w:tr>
      <w:tr w14:paraId="33F78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64454E0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w:t>
            </w:r>
          </w:p>
        </w:tc>
        <w:tc>
          <w:tcPr>
            <w:tcW w:w="696" w:type="dxa"/>
            <w:noWrap w:val="0"/>
            <w:vAlign w:val="center"/>
          </w:tcPr>
          <w:p w14:paraId="11E96A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85D64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D3F2BB4">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*1.投标人应在投标文件中提供详细的质量保证期及售后服务方案承诺，并加盖单位公章。承诺至少应包含以下内容①所有货物</w:t>
            </w:r>
            <w:r>
              <w:rPr>
                <w:rFonts w:hint="eastAsia" w:ascii="宋体" w:hAnsi="宋体"/>
                <w:b/>
                <w:color w:val="auto"/>
                <w:sz w:val="24"/>
                <w:szCs w:val="24"/>
                <w:highlight w:val="none"/>
              </w:rPr>
              <w:t>质量保证期至少为</w:t>
            </w:r>
            <w:r>
              <w:rPr>
                <w:rFonts w:hint="default" w:ascii="宋体" w:hAnsi="宋体"/>
                <w:b/>
                <w:color w:val="auto"/>
                <w:sz w:val="24"/>
                <w:szCs w:val="24"/>
                <w:highlight w:val="none"/>
              </w:rPr>
              <w:t>5</w:t>
            </w:r>
            <w:r>
              <w:rPr>
                <w:rFonts w:hint="eastAsia" w:ascii="宋体" w:hAnsi="宋体"/>
                <w:b/>
                <w:color w:val="auto"/>
                <w:sz w:val="24"/>
                <w:szCs w:val="24"/>
                <w:highlight w:val="none"/>
              </w:rPr>
              <w:t>年，自最终验收合格之日起算；②所有货物如无特别指明售后服务要求</w:t>
            </w:r>
            <w:r>
              <w:rPr>
                <w:rFonts w:hint="default" w:ascii="宋体" w:hAnsi="宋体"/>
                <w:b/>
                <w:color w:val="auto"/>
                <w:sz w:val="24"/>
                <w:szCs w:val="24"/>
                <w:highlight w:val="none"/>
              </w:rPr>
              <w:t xml:space="preserve">, </w:t>
            </w:r>
            <w:r>
              <w:rPr>
                <w:rFonts w:hint="eastAsia" w:ascii="宋体" w:hAnsi="宋体"/>
                <w:b/>
                <w:color w:val="auto"/>
                <w:sz w:val="24"/>
                <w:szCs w:val="24"/>
                <w:highlight w:val="none"/>
              </w:rPr>
              <w:t>投标人到现场的售后服务及技术支持响应时间不能超过</w:t>
            </w:r>
            <w:r>
              <w:rPr>
                <w:rFonts w:hint="default" w:ascii="宋体" w:hAnsi="宋体"/>
                <w:b/>
                <w:color w:val="auto"/>
                <w:sz w:val="24"/>
                <w:szCs w:val="24"/>
                <w:highlight w:val="none"/>
              </w:rPr>
              <w:t>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tc>
      </w:tr>
      <w:tr w14:paraId="1B311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EA6630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37</w:t>
            </w:r>
          </w:p>
        </w:tc>
        <w:tc>
          <w:tcPr>
            <w:tcW w:w="696" w:type="dxa"/>
            <w:noWrap w:val="0"/>
            <w:vAlign w:val="center"/>
          </w:tcPr>
          <w:p w14:paraId="3081C3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477B2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19AEAAB1">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tc>
      </w:tr>
      <w:tr w14:paraId="25390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9C38EB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696" w:type="dxa"/>
            <w:noWrap w:val="0"/>
            <w:vAlign w:val="center"/>
          </w:tcPr>
          <w:p w14:paraId="3B1E96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627825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ADEDD98">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*2.本</w:t>
            </w:r>
            <w:r>
              <w:rPr>
                <w:rFonts w:hint="eastAsia" w:ascii="宋体" w:hAnsi="宋体"/>
                <w:b/>
                <w:color w:val="auto"/>
                <w:sz w:val="24"/>
                <w:szCs w:val="24"/>
                <w:highlight w:val="none"/>
                <w:lang w:val="en-US" w:eastAsia="zh-CN"/>
              </w:rPr>
              <w:t>合同包</w:t>
            </w:r>
            <w:r>
              <w:rPr>
                <w:rFonts w:hint="eastAsia" w:ascii="宋体" w:hAnsi="宋体"/>
                <w:b/>
                <w:color w:val="auto"/>
                <w:sz w:val="24"/>
                <w:szCs w:val="24"/>
                <w:highlight w:val="none"/>
              </w:rPr>
              <w:t>预算价为人民币87.39万元，控制价</w:t>
            </w:r>
            <w:r>
              <w:rPr>
                <w:rFonts w:hint="default" w:ascii="宋体" w:hAnsi="宋体"/>
                <w:b/>
                <w:color w:val="auto"/>
                <w:sz w:val="24"/>
                <w:szCs w:val="24"/>
                <w:highlight w:val="none"/>
              </w:rPr>
              <w:t>为人民币</w:t>
            </w:r>
            <w:r>
              <w:rPr>
                <w:rFonts w:hint="eastAsia" w:ascii="宋体" w:hAnsi="宋体"/>
                <w:b/>
                <w:color w:val="auto"/>
                <w:sz w:val="24"/>
                <w:szCs w:val="24"/>
                <w:highlight w:val="none"/>
              </w:rPr>
              <w:t>87.39</w:t>
            </w:r>
            <w:r>
              <w:rPr>
                <w:rFonts w:hint="default" w:ascii="宋体" w:hAnsi="宋体"/>
                <w:b/>
                <w:color w:val="auto"/>
                <w:sz w:val="24"/>
                <w:szCs w:val="24"/>
                <w:highlight w:val="none"/>
              </w:rPr>
              <w:t>万元</w:t>
            </w:r>
            <w:r>
              <w:rPr>
                <w:rFonts w:hint="eastAsia" w:ascii="宋体" w:hAnsi="宋体"/>
                <w:b/>
                <w:color w:val="auto"/>
                <w:sz w:val="24"/>
                <w:szCs w:val="24"/>
                <w:highlight w:val="none"/>
              </w:rPr>
              <w:t>，投标人的报价不得超过本项目控制价，否则将按无效投标处理。</w:t>
            </w:r>
          </w:p>
        </w:tc>
      </w:tr>
      <w:tr w14:paraId="704C9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289EC3F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696" w:type="dxa"/>
            <w:noWrap w:val="0"/>
            <w:vAlign w:val="center"/>
          </w:tcPr>
          <w:p w14:paraId="6D83AA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7F0E37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A018E9E">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*1.交付使用期：合同签订之日起</w:t>
            </w:r>
            <w:r>
              <w:rPr>
                <w:rFonts w:hint="default" w:ascii="宋体" w:hAnsi="宋体"/>
                <w:b/>
                <w:bCs/>
                <w:color w:val="auto"/>
                <w:sz w:val="24"/>
                <w:szCs w:val="24"/>
                <w:highlight w:val="none"/>
              </w:rPr>
              <w:t>30</w:t>
            </w:r>
            <w:r>
              <w:rPr>
                <w:rFonts w:hint="eastAsia" w:ascii="宋体" w:hAnsi="宋体"/>
                <w:b/>
                <w:color w:val="auto"/>
                <w:sz w:val="24"/>
                <w:szCs w:val="24"/>
                <w:highlight w:val="none"/>
              </w:rPr>
              <w:t>个日历日内（含交货及安装）。</w:t>
            </w:r>
          </w:p>
        </w:tc>
      </w:tr>
      <w:tr w14:paraId="5A460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248D3C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40</w:t>
            </w:r>
          </w:p>
        </w:tc>
        <w:tc>
          <w:tcPr>
            <w:tcW w:w="696" w:type="dxa"/>
            <w:noWrap w:val="0"/>
            <w:vAlign w:val="center"/>
          </w:tcPr>
          <w:p w14:paraId="4B6B9E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BCA52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1FDEA6B2">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*2.投标有效期：投标截止之日起90个日历日。</w:t>
            </w:r>
          </w:p>
        </w:tc>
      </w:tr>
      <w:tr w14:paraId="35C23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9C2DA1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w:t>
            </w:r>
          </w:p>
        </w:tc>
        <w:tc>
          <w:tcPr>
            <w:tcW w:w="696" w:type="dxa"/>
            <w:noWrap w:val="0"/>
            <w:vAlign w:val="center"/>
          </w:tcPr>
          <w:p w14:paraId="2763FC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5E93C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C2E6D01">
            <w:pPr>
              <w:keepNext w:val="0"/>
              <w:keepLines w:val="0"/>
              <w:suppressLineNumbers w:val="0"/>
              <w:spacing w:before="0" w:beforeAutospacing="0" w:after="0" w:afterAutospacing="0" w:line="360" w:lineRule="auto"/>
              <w:ind w:left="0" w:right="0"/>
              <w:jc w:val="left"/>
              <w:rPr>
                <w:rFonts w:hint="default" w:ascii="宋体" w:hAnsi="宋体" w:cs="Courier New"/>
                <w:b/>
                <w:color w:val="auto"/>
                <w:sz w:val="24"/>
                <w:szCs w:val="24"/>
                <w:highlight w:val="none"/>
              </w:rPr>
            </w:pPr>
            <w:r>
              <w:rPr>
                <w:rFonts w:hint="eastAsia" w:ascii="宋体" w:hAnsi="宋体" w:cs="Courier New"/>
                <w:b/>
                <w:color w:val="auto"/>
                <w:sz w:val="24"/>
                <w:szCs w:val="24"/>
                <w:highlight w:val="none"/>
              </w:rPr>
              <w:t>合同包</w:t>
            </w:r>
            <w:r>
              <w:rPr>
                <w:rFonts w:hint="default" w:ascii="宋体" w:hAnsi="宋体" w:cs="Courier New"/>
                <w:b/>
                <w:color w:val="auto"/>
                <w:sz w:val="24"/>
                <w:szCs w:val="24"/>
                <w:highlight w:val="none"/>
              </w:rPr>
              <w:t>XM2023-DZ0027-</w:t>
            </w:r>
            <w:r>
              <w:rPr>
                <w:rFonts w:hint="eastAsia" w:ascii="宋体" w:hAnsi="宋体" w:cs="Courier New"/>
                <w:b/>
                <w:color w:val="auto"/>
                <w:sz w:val="24"/>
                <w:szCs w:val="24"/>
                <w:highlight w:val="none"/>
                <w:lang w:val="en-US" w:eastAsia="zh-CN"/>
              </w:rPr>
              <w:t>2</w:t>
            </w:r>
            <w:r>
              <w:rPr>
                <w:rFonts w:hint="eastAsia" w:ascii="宋体" w:hAnsi="宋体" w:cs="Courier New"/>
                <w:b/>
                <w:color w:val="auto"/>
                <w:sz w:val="24"/>
                <w:szCs w:val="24"/>
                <w:highlight w:val="none"/>
              </w:rPr>
              <w:t>：</w:t>
            </w:r>
          </w:p>
          <w:p w14:paraId="362C792E">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*8.招标文件评审内容中涉及提供检测报告复印件的，中标后，采购人将要</w:t>
            </w:r>
            <w:r>
              <w:rPr>
                <w:rFonts w:hint="eastAsia" w:ascii="宋体" w:hAnsi="宋体"/>
                <w:b/>
                <w:color w:val="auto"/>
                <w:sz w:val="24"/>
                <w:szCs w:val="24"/>
                <w:highlight w:val="none"/>
              </w:rPr>
              <w:t>求中标人提供检测报告原件予以核对，中标人应在</w:t>
            </w:r>
            <w:r>
              <w:rPr>
                <w:rFonts w:hint="default" w:ascii="宋体" w:hAnsi="宋体"/>
                <w:b/>
                <w:color w:val="auto"/>
                <w:sz w:val="24"/>
                <w:szCs w:val="24"/>
                <w:highlight w:val="none"/>
              </w:rPr>
              <w:t>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tc>
      </w:tr>
      <w:tr w14:paraId="0499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56ECE0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w:t>
            </w:r>
          </w:p>
        </w:tc>
        <w:tc>
          <w:tcPr>
            <w:tcW w:w="696" w:type="dxa"/>
            <w:noWrap w:val="0"/>
            <w:vAlign w:val="center"/>
          </w:tcPr>
          <w:p w14:paraId="328242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308FA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0132146">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cs="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hint="eastAsia" w:ascii="宋体" w:hAnsi="宋体" w:cs="宋体"/>
                <w:b/>
                <w:bCs/>
                <w:color w:val="auto"/>
                <w:sz w:val="24"/>
                <w:szCs w:val="24"/>
                <w:highlight w:val="none"/>
                <w:u w:val="single"/>
              </w:rPr>
              <w:t>厦门市湖里区云顶北路</w:t>
            </w:r>
            <w:r>
              <w:rPr>
                <w:rFonts w:hint="default" w:ascii="宋体" w:hAnsi="宋体" w:cs="宋体"/>
                <w:b/>
                <w:bCs/>
                <w:color w:val="auto"/>
                <w:sz w:val="24"/>
                <w:szCs w:val="24"/>
                <w:highlight w:val="none"/>
                <w:u w:val="single"/>
              </w:rPr>
              <w:t>842号厦门市政务服务中心</w:t>
            </w:r>
            <w:r>
              <w:rPr>
                <w:rFonts w:hint="eastAsia" w:ascii="宋体" w:hAnsi="宋体" w:cs="宋体"/>
                <w:b/>
                <w:bCs/>
                <w:color w:val="auto"/>
                <w:sz w:val="24"/>
                <w:szCs w:val="24"/>
                <w:highlight w:val="none"/>
                <w:u w:val="single"/>
                <w:lang w:eastAsia="zh-CN"/>
              </w:rPr>
              <w:t>负一楼</w:t>
            </w:r>
            <w:r>
              <w:rPr>
                <w:rFonts w:hint="eastAsia" w:ascii="宋体" w:hAnsi="宋体" w:cs="宋体"/>
                <w:b/>
                <w:bCs/>
                <w:color w:val="auto"/>
                <w:sz w:val="24"/>
                <w:szCs w:val="24"/>
                <w:highlight w:val="none"/>
                <w:u w:val="single"/>
              </w:rPr>
              <w:t>样品间。</w:t>
            </w:r>
          </w:p>
        </w:tc>
      </w:tr>
      <w:tr w14:paraId="4023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3892A6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w:t>
            </w:r>
          </w:p>
        </w:tc>
        <w:tc>
          <w:tcPr>
            <w:tcW w:w="696" w:type="dxa"/>
            <w:noWrap w:val="0"/>
            <w:vAlign w:val="center"/>
          </w:tcPr>
          <w:p w14:paraId="5D397C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3A3925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56FE3D5D">
            <w:pPr>
              <w:keepNext w:val="0"/>
              <w:keepLines w:val="0"/>
              <w:suppressLineNumbers w:val="0"/>
              <w:spacing w:before="0" w:beforeAutospacing="0" w:after="0" w:afterAutospacing="0" w:line="360" w:lineRule="auto"/>
              <w:ind w:left="0" w:right="0"/>
              <w:rPr>
                <w:rFonts w:hint="default" w:ascii="宋体" w:hAnsi="宋体"/>
                <w:b/>
                <w:color w:val="auto"/>
                <w:sz w:val="24"/>
                <w:szCs w:val="24"/>
                <w:highlight w:val="none"/>
              </w:rPr>
            </w:pPr>
            <w:r>
              <w:rPr>
                <w:rFonts w:hint="default" w:ascii="宋体" w:hAnsi="宋体"/>
                <w:b/>
                <w:color w:val="auto"/>
                <w:sz w:val="24"/>
                <w:szCs w:val="24"/>
                <w:highlight w:val="none"/>
              </w:rPr>
              <w:t>*5.投标人必须在投标文件中书面承诺：中标后生产前，向使用单位确定所供货物的相关事项，经使用单位书面确认是否增减后方可投入生产。否则，由此产生的一切后果由中标供应商负责。</w:t>
            </w:r>
          </w:p>
        </w:tc>
      </w:tr>
      <w:tr w14:paraId="3E8B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1F2A8A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w:t>
            </w:r>
          </w:p>
        </w:tc>
        <w:tc>
          <w:tcPr>
            <w:tcW w:w="696" w:type="dxa"/>
            <w:noWrap w:val="0"/>
            <w:vAlign w:val="center"/>
          </w:tcPr>
          <w:p w14:paraId="1B9985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3F97B3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48F5DC5">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tc>
      </w:tr>
      <w:tr w14:paraId="4BC1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1F05F4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w:t>
            </w:r>
          </w:p>
        </w:tc>
        <w:tc>
          <w:tcPr>
            <w:tcW w:w="696" w:type="dxa"/>
            <w:noWrap w:val="0"/>
            <w:vAlign w:val="center"/>
          </w:tcPr>
          <w:p w14:paraId="542D0A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79163F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526BC0AA">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tc>
      </w:tr>
      <w:tr w14:paraId="272E6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23A008E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w:t>
            </w:r>
          </w:p>
        </w:tc>
        <w:tc>
          <w:tcPr>
            <w:tcW w:w="696" w:type="dxa"/>
            <w:noWrap w:val="0"/>
            <w:vAlign w:val="center"/>
          </w:tcPr>
          <w:p w14:paraId="6FEA83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551F6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D9E2987">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tc>
      </w:tr>
      <w:tr w14:paraId="2B80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A28DAF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47</w:t>
            </w:r>
          </w:p>
        </w:tc>
        <w:tc>
          <w:tcPr>
            <w:tcW w:w="696" w:type="dxa"/>
            <w:noWrap w:val="0"/>
            <w:vAlign w:val="center"/>
          </w:tcPr>
          <w:p w14:paraId="061109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EE036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4553D3F">
            <w:pPr>
              <w:keepNext w:val="0"/>
              <w:keepLines w:val="0"/>
              <w:widowControl/>
              <w:suppressLineNumbers w:val="0"/>
              <w:spacing w:before="0" w:beforeAutospacing="0" w:after="0" w:afterAutospacing="0" w:line="360" w:lineRule="auto"/>
              <w:ind w:left="0" w:right="0" w:firstLine="482" w:firstLineChars="200"/>
              <w:jc w:val="both"/>
              <w:textAlignment w:val="center"/>
              <w:rPr>
                <w:rFonts w:hint="eastAsia" w:ascii="宋体" w:hAnsi="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tc>
      </w:tr>
      <w:tr w14:paraId="7CE2B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A20621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w:t>
            </w:r>
          </w:p>
        </w:tc>
        <w:tc>
          <w:tcPr>
            <w:tcW w:w="696" w:type="dxa"/>
            <w:noWrap w:val="0"/>
            <w:vAlign w:val="center"/>
          </w:tcPr>
          <w:p w14:paraId="7BDBDF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9BF8E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5960D692">
            <w:pPr>
              <w:keepNext w:val="0"/>
              <w:keepLines w:val="0"/>
              <w:widowControl/>
              <w:suppressLineNumbers w:val="0"/>
              <w:spacing w:before="0" w:beforeAutospacing="0" w:after="0" w:afterAutospacing="0" w:line="360" w:lineRule="auto"/>
              <w:ind w:left="0" w:right="0" w:firstLine="482" w:firstLineChars="200"/>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*2.本合同包预算价为人民币79.261万元，合同包为人民币79.261万元，投标人的报价不得超过本项目控制价，否则将按无效投标处理。</w:t>
            </w:r>
          </w:p>
        </w:tc>
      </w:tr>
      <w:tr w14:paraId="6AF05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908091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w:t>
            </w:r>
          </w:p>
        </w:tc>
        <w:tc>
          <w:tcPr>
            <w:tcW w:w="696" w:type="dxa"/>
            <w:noWrap w:val="0"/>
            <w:vAlign w:val="center"/>
          </w:tcPr>
          <w:p w14:paraId="7DE7F4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1F047A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48B8EF0">
            <w:pPr>
              <w:keepNext w:val="0"/>
              <w:keepLines w:val="0"/>
              <w:widowControl/>
              <w:suppressLineNumbers w:val="0"/>
              <w:spacing w:before="0" w:beforeAutospacing="0" w:after="0" w:afterAutospacing="0" w:line="360" w:lineRule="auto"/>
              <w:ind w:left="0" w:right="0" w:firstLine="482" w:firstLineChars="200"/>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*1.交付使用期：合同签订之日起</w:t>
            </w:r>
            <w:r>
              <w:rPr>
                <w:rStyle w:val="50"/>
                <w:color w:val="auto"/>
                <w:highlight w:val="none"/>
                <w:lang w:val="en-US" w:eastAsia="zh-CN" w:bidi="ar"/>
              </w:rPr>
              <w:t>30个日历日内（含交货及安装）。</w:t>
            </w:r>
          </w:p>
        </w:tc>
      </w:tr>
      <w:tr w14:paraId="2F95D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10AB09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50</w:t>
            </w:r>
          </w:p>
        </w:tc>
        <w:tc>
          <w:tcPr>
            <w:tcW w:w="696" w:type="dxa"/>
            <w:noWrap w:val="0"/>
            <w:vAlign w:val="center"/>
          </w:tcPr>
          <w:p w14:paraId="242A49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0B7ABA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10E3C88">
            <w:pPr>
              <w:keepNext w:val="0"/>
              <w:keepLines w:val="0"/>
              <w:widowControl/>
              <w:suppressLineNumbers w:val="0"/>
              <w:spacing w:before="0" w:beforeAutospacing="0" w:after="0" w:afterAutospacing="0" w:line="360" w:lineRule="auto"/>
              <w:ind w:left="0" w:right="0" w:firstLine="482" w:firstLineChars="200"/>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*2.投标有效期：投标截止之日起90个日历日。</w:t>
            </w:r>
          </w:p>
        </w:tc>
      </w:tr>
      <w:tr w14:paraId="61AD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4EB370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51</w:t>
            </w:r>
          </w:p>
        </w:tc>
        <w:tc>
          <w:tcPr>
            <w:tcW w:w="696" w:type="dxa"/>
            <w:noWrap w:val="0"/>
            <w:vAlign w:val="center"/>
          </w:tcPr>
          <w:p w14:paraId="0C5EA2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0475FB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1D7EE08D">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合同包XM2023-DZ0027-3：</w:t>
            </w:r>
            <w:r>
              <w:rPr>
                <w:rFonts w:hint="eastAsia" w:ascii="宋体" w:hAnsi="宋体" w:eastAsia="宋体" w:cs="宋体"/>
                <w:b/>
                <w:bCs/>
                <w:i w:val="0"/>
                <w:iCs w:val="0"/>
                <w:color w:val="auto"/>
                <w:kern w:val="0"/>
                <w:sz w:val="24"/>
                <w:szCs w:val="24"/>
                <w:highlight w:val="none"/>
                <w:u w:val="none"/>
                <w:lang w:val="en-US" w:eastAsia="zh-CN" w:bidi="ar"/>
              </w:rPr>
              <w:br w:type="textWrapping"/>
            </w:r>
            <w:r>
              <w:rPr>
                <w:rFonts w:hint="eastAsia" w:ascii="宋体" w:hAnsi="宋体" w:eastAsia="宋体" w:cs="宋体"/>
                <w:b/>
                <w:bCs/>
                <w:i w:val="0"/>
                <w:iCs w:val="0"/>
                <w:color w:val="auto"/>
                <w:kern w:val="0"/>
                <w:sz w:val="24"/>
                <w:szCs w:val="24"/>
                <w:highlight w:val="none"/>
                <w:u w:val="none"/>
                <w:lang w:val="en-US" w:eastAsia="zh-CN" w:bidi="ar"/>
              </w:rPr>
              <w:t>*8.招标文件评审内容中涉及提供检测报告复印件的，中标后，采购人将要求中标人提供检测报告原件予以核对，中标人应在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tc>
      </w:tr>
      <w:tr w14:paraId="00C38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FCC62D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52</w:t>
            </w:r>
          </w:p>
        </w:tc>
        <w:tc>
          <w:tcPr>
            <w:tcW w:w="696" w:type="dxa"/>
            <w:noWrap w:val="0"/>
            <w:vAlign w:val="center"/>
          </w:tcPr>
          <w:p w14:paraId="205C0B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1C486D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023F74B">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厦门市湖里区云顶北路842号厦门市政务服务中心负一楼样品间。</w:t>
            </w:r>
          </w:p>
        </w:tc>
      </w:tr>
      <w:tr w14:paraId="5E72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3EEE3E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53</w:t>
            </w:r>
          </w:p>
        </w:tc>
        <w:tc>
          <w:tcPr>
            <w:tcW w:w="696" w:type="dxa"/>
            <w:noWrap w:val="0"/>
            <w:vAlign w:val="center"/>
          </w:tcPr>
          <w:p w14:paraId="5A80AC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99149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674CC397">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*5.投标人必须在投标文件中书面承诺：中标后生产前，向使用单位确定所供货物的相关事项，经使用单位书面确认是否增减后方可投入生产。否则，由此产生的一切后果由中标供应商负责。</w:t>
            </w:r>
          </w:p>
        </w:tc>
      </w:tr>
      <w:tr w14:paraId="4257E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5DBC8D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54</w:t>
            </w:r>
          </w:p>
        </w:tc>
        <w:tc>
          <w:tcPr>
            <w:tcW w:w="696" w:type="dxa"/>
            <w:noWrap w:val="0"/>
            <w:vAlign w:val="center"/>
          </w:tcPr>
          <w:p w14:paraId="0FD5EA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6F3E4E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3052753">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tc>
      </w:tr>
      <w:tr w14:paraId="52E1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8D2EF5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55</w:t>
            </w:r>
          </w:p>
        </w:tc>
        <w:tc>
          <w:tcPr>
            <w:tcW w:w="696" w:type="dxa"/>
            <w:noWrap w:val="0"/>
            <w:vAlign w:val="center"/>
          </w:tcPr>
          <w:p w14:paraId="638638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B079C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D22CC27">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tc>
      </w:tr>
      <w:tr w14:paraId="6BB9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1BA4EC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56</w:t>
            </w:r>
          </w:p>
        </w:tc>
        <w:tc>
          <w:tcPr>
            <w:tcW w:w="696" w:type="dxa"/>
            <w:noWrap w:val="0"/>
            <w:vAlign w:val="center"/>
          </w:tcPr>
          <w:p w14:paraId="0E430B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325A11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D26CFCC">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tc>
      </w:tr>
      <w:tr w14:paraId="1959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C2CF0D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57</w:t>
            </w:r>
          </w:p>
        </w:tc>
        <w:tc>
          <w:tcPr>
            <w:tcW w:w="696" w:type="dxa"/>
            <w:noWrap w:val="0"/>
            <w:vAlign w:val="center"/>
          </w:tcPr>
          <w:p w14:paraId="1E99E7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00AC61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5C2F999D">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tc>
      </w:tr>
      <w:tr w14:paraId="198ED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F4622A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58</w:t>
            </w:r>
          </w:p>
        </w:tc>
        <w:tc>
          <w:tcPr>
            <w:tcW w:w="696" w:type="dxa"/>
            <w:noWrap w:val="0"/>
            <w:vAlign w:val="center"/>
          </w:tcPr>
          <w:p w14:paraId="2B69A5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714119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8456BF2">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*2.本合同包预算价为人民币33.99万元，合同包为人民币33.99万元，投标人的报价不得超过本项目控制价，否则将按无效投标处理。</w:t>
            </w:r>
          </w:p>
        </w:tc>
      </w:tr>
      <w:tr w14:paraId="403C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2550965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59</w:t>
            </w:r>
          </w:p>
        </w:tc>
        <w:tc>
          <w:tcPr>
            <w:tcW w:w="696" w:type="dxa"/>
            <w:noWrap w:val="0"/>
            <w:vAlign w:val="center"/>
          </w:tcPr>
          <w:p w14:paraId="63F5C8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3CD87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98CD378">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*1.交付使用期：合同签订之日起30个日历日内（含交货及安装）。</w:t>
            </w:r>
          </w:p>
        </w:tc>
      </w:tr>
      <w:tr w14:paraId="67884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20300F3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60</w:t>
            </w:r>
          </w:p>
        </w:tc>
        <w:tc>
          <w:tcPr>
            <w:tcW w:w="696" w:type="dxa"/>
            <w:noWrap w:val="0"/>
            <w:vAlign w:val="center"/>
          </w:tcPr>
          <w:p w14:paraId="04F33D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1EB3E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3960BB86">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*2.投标有效期：投标截止之日起90个日历日。</w:t>
            </w:r>
          </w:p>
        </w:tc>
      </w:tr>
      <w:tr w14:paraId="75611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6FF9C2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61</w:t>
            </w:r>
          </w:p>
        </w:tc>
        <w:tc>
          <w:tcPr>
            <w:tcW w:w="696" w:type="dxa"/>
            <w:noWrap w:val="0"/>
            <w:vAlign w:val="center"/>
          </w:tcPr>
          <w:p w14:paraId="4B482C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8A844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545970FB">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合同包XM2023-DZ0027-4：</w:t>
            </w:r>
            <w:r>
              <w:rPr>
                <w:rFonts w:hint="eastAsia" w:ascii="宋体" w:hAnsi="宋体" w:eastAsia="宋体" w:cs="宋体"/>
                <w:b/>
                <w:bCs/>
                <w:i w:val="0"/>
                <w:iCs w:val="0"/>
                <w:color w:val="auto"/>
                <w:kern w:val="0"/>
                <w:sz w:val="24"/>
                <w:szCs w:val="24"/>
                <w:highlight w:val="none"/>
                <w:u w:val="none"/>
                <w:lang w:val="en-US" w:eastAsia="zh-CN" w:bidi="ar"/>
              </w:rPr>
              <w:br w:type="textWrapping"/>
            </w:r>
            <w:r>
              <w:rPr>
                <w:rFonts w:hint="eastAsia" w:ascii="宋体" w:hAnsi="宋体" w:eastAsia="宋体" w:cs="宋体"/>
                <w:b/>
                <w:bCs/>
                <w:i w:val="0"/>
                <w:iCs w:val="0"/>
                <w:color w:val="auto"/>
                <w:kern w:val="0"/>
                <w:sz w:val="24"/>
                <w:szCs w:val="24"/>
                <w:highlight w:val="none"/>
                <w:u w:val="none"/>
                <w:lang w:val="en-US" w:eastAsia="zh-CN" w:bidi="ar"/>
              </w:rPr>
              <w:t>*8.招标文件评审内容中涉及提供检测报告复印件的，中标后，采购人将要求中标人提供检测报告原件予以核对，中标人应在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tc>
      </w:tr>
      <w:tr w14:paraId="40CD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C89E06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62</w:t>
            </w:r>
          </w:p>
        </w:tc>
        <w:tc>
          <w:tcPr>
            <w:tcW w:w="696" w:type="dxa"/>
            <w:noWrap w:val="0"/>
            <w:vAlign w:val="center"/>
          </w:tcPr>
          <w:p w14:paraId="2419D7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B0C83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455F875">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厦门市湖里区云顶北路842号厦门市政务服务中心负一楼样品间。</w:t>
            </w:r>
          </w:p>
        </w:tc>
      </w:tr>
      <w:tr w14:paraId="4D558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10096D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63</w:t>
            </w:r>
          </w:p>
        </w:tc>
        <w:tc>
          <w:tcPr>
            <w:tcW w:w="696" w:type="dxa"/>
            <w:noWrap w:val="0"/>
            <w:vAlign w:val="center"/>
          </w:tcPr>
          <w:p w14:paraId="1ABAC3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0A67D0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72810F75">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*5.投标人必须在投标文件中书面承诺：中标后生产前，向使用单位确定所供货物的相关事项，经使用单位书面确认是否增减后方可投入生产。否则，由此产生的一切后果由中标供应商负责。</w:t>
            </w:r>
          </w:p>
        </w:tc>
      </w:tr>
      <w:tr w14:paraId="769F49C7">
        <w:tblPrEx>
          <w:tblCellMar>
            <w:top w:w="0" w:type="dxa"/>
            <w:left w:w="108" w:type="dxa"/>
            <w:bottom w:w="0" w:type="dxa"/>
            <w:right w:w="108" w:type="dxa"/>
          </w:tblCellMar>
        </w:tblPrEx>
        <w:tc>
          <w:tcPr>
            <w:tcW w:w="696" w:type="dxa"/>
            <w:noWrap w:val="0"/>
            <w:vAlign w:val="center"/>
          </w:tcPr>
          <w:p w14:paraId="065C324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64</w:t>
            </w:r>
          </w:p>
        </w:tc>
        <w:tc>
          <w:tcPr>
            <w:tcW w:w="696" w:type="dxa"/>
            <w:noWrap w:val="0"/>
            <w:vAlign w:val="center"/>
          </w:tcPr>
          <w:p w14:paraId="57A2CB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48538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593022AA">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tc>
      </w:tr>
      <w:tr w14:paraId="5640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2058D47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65</w:t>
            </w:r>
          </w:p>
        </w:tc>
        <w:tc>
          <w:tcPr>
            <w:tcW w:w="696" w:type="dxa"/>
            <w:noWrap w:val="0"/>
            <w:vAlign w:val="center"/>
          </w:tcPr>
          <w:p w14:paraId="0D39C0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5E986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393FFD95">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tc>
      </w:tr>
      <w:tr w14:paraId="32FB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106178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66</w:t>
            </w:r>
          </w:p>
        </w:tc>
        <w:tc>
          <w:tcPr>
            <w:tcW w:w="696" w:type="dxa"/>
            <w:noWrap w:val="0"/>
            <w:vAlign w:val="center"/>
          </w:tcPr>
          <w:p w14:paraId="6B0440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67620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24677203">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tc>
      </w:tr>
      <w:tr w14:paraId="574DF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CEDB05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67</w:t>
            </w:r>
          </w:p>
        </w:tc>
        <w:tc>
          <w:tcPr>
            <w:tcW w:w="696" w:type="dxa"/>
            <w:noWrap w:val="0"/>
            <w:vAlign w:val="center"/>
          </w:tcPr>
          <w:p w14:paraId="4DB0F2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04A1BE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A343229">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tc>
      </w:tr>
      <w:tr w14:paraId="4183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47E5B2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68</w:t>
            </w:r>
          </w:p>
        </w:tc>
        <w:tc>
          <w:tcPr>
            <w:tcW w:w="696" w:type="dxa"/>
            <w:noWrap w:val="0"/>
            <w:vAlign w:val="center"/>
          </w:tcPr>
          <w:p w14:paraId="1BFACC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30D979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9A78CFF">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*2.本合同包预算价为人民币109.674万元，合同包为人民币109.674万元，投标人的报价不得超过本项目控制价，否则将按无效投标处理。</w:t>
            </w:r>
          </w:p>
        </w:tc>
      </w:tr>
      <w:tr w14:paraId="11050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994979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69</w:t>
            </w:r>
          </w:p>
        </w:tc>
        <w:tc>
          <w:tcPr>
            <w:tcW w:w="696" w:type="dxa"/>
            <w:noWrap w:val="0"/>
            <w:vAlign w:val="center"/>
          </w:tcPr>
          <w:p w14:paraId="0DDA68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F228E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7C11BFA">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*1.交付使用期：合同签订之日起30个日历日内（含交货及安装）。</w:t>
            </w:r>
          </w:p>
        </w:tc>
      </w:tr>
      <w:tr w14:paraId="06690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270B8D4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70</w:t>
            </w:r>
          </w:p>
        </w:tc>
        <w:tc>
          <w:tcPr>
            <w:tcW w:w="696" w:type="dxa"/>
            <w:tcBorders>
              <w:bottom w:val="single" w:color="auto" w:sz="4" w:space="0"/>
            </w:tcBorders>
            <w:noWrap w:val="0"/>
            <w:vAlign w:val="center"/>
          </w:tcPr>
          <w:p w14:paraId="370E88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57E52A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7A76C9C3">
            <w:pPr>
              <w:keepNext w:val="0"/>
              <w:keepLines w:val="0"/>
              <w:widowControl/>
              <w:suppressLineNumbers w:val="0"/>
              <w:spacing w:before="0" w:beforeAutospacing="0" w:after="0" w:afterAutospacing="0" w:line="360" w:lineRule="auto"/>
              <w:ind w:left="0" w:right="0" w:firstLine="482" w:firstLineChars="200"/>
              <w:jc w:val="both"/>
              <w:textAlignment w:val="center"/>
              <w:rPr>
                <w:rFonts w:hint="default" w:ascii="宋体" w:hAnsi="宋体"/>
                <w:b/>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*2.投标有效期：投标截止之日起90个日历日。</w:t>
            </w:r>
          </w:p>
        </w:tc>
      </w:tr>
    </w:tbl>
    <w:p w14:paraId="21DD679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663B0240">
      <w:pPr>
        <w:spacing w:line="360" w:lineRule="auto"/>
        <w:jc w:val="center"/>
        <w:rPr>
          <w:rFonts w:hint="eastAsia" w:ascii="宋体" w:hAnsi="宋体" w:eastAsia="宋体" w:cs="宋体"/>
          <w:color w:val="auto"/>
          <w:sz w:val="32"/>
          <w:szCs w:val="32"/>
          <w:highlight w:val="none"/>
        </w:rPr>
      </w:pPr>
    </w:p>
    <w:p w14:paraId="066F4449">
      <w:pPr>
        <w:spacing w:line="360" w:lineRule="auto"/>
        <w:jc w:val="center"/>
        <w:rPr>
          <w:rFonts w:hint="eastAsia" w:ascii="宋体" w:hAnsi="宋体" w:eastAsia="宋体" w:cs="宋体"/>
          <w:color w:val="auto"/>
          <w:sz w:val="32"/>
          <w:szCs w:val="32"/>
          <w:highlight w:val="none"/>
        </w:rPr>
      </w:pPr>
    </w:p>
    <w:p w14:paraId="211F1E3C">
      <w:pPr>
        <w:spacing w:line="360" w:lineRule="auto"/>
        <w:jc w:val="center"/>
        <w:outlineLvl w:val="1"/>
        <w:rPr>
          <w:rFonts w:hint="eastAsia" w:ascii="宋体" w:hAnsi="宋体" w:eastAsia="宋体" w:cs="宋体"/>
          <w:b/>
          <w:bCs/>
          <w:color w:val="auto"/>
          <w:sz w:val="32"/>
          <w:szCs w:val="32"/>
          <w:highlight w:val="none"/>
        </w:rPr>
        <w:sectPr>
          <w:headerReference r:id="rId6" w:type="default"/>
          <w:footerReference r:id="rId7" w:type="default"/>
          <w:pgSz w:w="11907" w:h="16840"/>
          <w:pgMar w:top="1440" w:right="1752" w:bottom="1290" w:left="1752" w:header="851" w:footer="992" w:gutter="0"/>
          <w:pgNumType w:start="1"/>
          <w:cols w:space="720" w:num="1"/>
          <w:docGrid w:linePitch="323" w:charSpace="-2"/>
        </w:sectPr>
      </w:pPr>
    </w:p>
    <w:p w14:paraId="5C9141A5">
      <w:pPr>
        <w:spacing w:line="360" w:lineRule="auto"/>
        <w:jc w:val="center"/>
        <w:outlineLvl w:val="1"/>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rPr>
        <w:t>投标人须知前附表3：评标方法、评标标准、定标原则</w:t>
      </w:r>
    </w:p>
    <w:tbl>
      <w:tblPr>
        <w:tblStyle w:val="17"/>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31F32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7BB093E6">
            <w:pPr>
              <w:pStyle w:val="4"/>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1A5E73DF">
            <w:pPr>
              <w:pStyle w:val="4"/>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4275F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3DEC4AC1">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015DA651">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39298355">
            <w:pPr>
              <w:pStyle w:val="4"/>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352266A0">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7386E460">
            <w:pPr>
              <w:pStyle w:val="4"/>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个。</w:t>
            </w:r>
          </w:p>
          <w:p w14:paraId="1FC05538">
            <w:pPr>
              <w:pStyle w:val="4"/>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748B9090">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759427A0">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40427E03">
            <w:pPr>
              <w:pStyle w:val="4"/>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4DDC2F7A">
            <w:pPr>
              <w:pStyle w:val="4"/>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207F90ED">
            <w:pPr>
              <w:pStyle w:val="8"/>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6A43D437">
            <w:pPr>
              <w:pStyle w:val="8"/>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097D200B">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25F62283">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2233E931">
            <w:pPr>
              <w:pStyle w:val="4"/>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2B9D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6A10D1C4">
            <w:pPr>
              <w:pStyle w:val="4"/>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14:paraId="5E8C7584">
            <w:pPr>
              <w:pStyle w:val="4"/>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76366FAF">
            <w:pPr>
              <w:pStyle w:val="4"/>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591CEB8D">
            <w:pPr>
              <w:pStyle w:val="4"/>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26D08AC5">
      <w:pPr>
        <w:pStyle w:val="4"/>
        <w:snapToGrid w:val="0"/>
        <w:spacing w:line="360" w:lineRule="auto"/>
        <w:ind w:firstLine="0"/>
        <w:rPr>
          <w:rFonts w:hint="eastAsia" w:ascii="宋体" w:hAnsi="宋体" w:eastAsia="宋体" w:cs="宋体"/>
          <w:b/>
          <w:color w:val="auto"/>
          <w:sz w:val="24"/>
          <w:szCs w:val="24"/>
          <w:highlight w:val="none"/>
          <w:u w:val="single"/>
        </w:rPr>
      </w:pPr>
    </w:p>
    <w:p w14:paraId="6C286529">
      <w:pPr>
        <w:pStyle w:val="4"/>
        <w:snapToGrid w:val="0"/>
        <w:spacing w:line="360" w:lineRule="auto"/>
        <w:ind w:firstLine="0"/>
        <w:rPr>
          <w:rFonts w:hint="eastAsia" w:ascii="宋体" w:hAnsi="宋体" w:eastAsia="宋体" w:cs="宋体"/>
          <w:b/>
          <w:color w:val="auto"/>
          <w:sz w:val="24"/>
          <w:szCs w:val="24"/>
          <w:highlight w:val="none"/>
          <w:u w:val="single"/>
        </w:rPr>
      </w:pPr>
    </w:p>
    <w:p w14:paraId="6D80C239">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139E438E">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58BBD38C">
      <w:pPr>
        <w:tabs>
          <w:tab w:val="left" w:pos="-1080"/>
          <w:tab w:val="left" w:pos="180"/>
          <w:tab w:val="left" w:pos="1080"/>
        </w:tabs>
        <w:spacing w:line="360" w:lineRule="auto"/>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合同包一</w:t>
      </w:r>
      <w:r>
        <w:rPr>
          <w:rFonts w:hint="eastAsia" w:ascii="宋体" w:hAnsi="宋体" w:cs="宋体"/>
          <w:b/>
          <w:color w:val="auto"/>
          <w:sz w:val="28"/>
          <w:szCs w:val="28"/>
          <w:highlight w:val="none"/>
          <w:lang w:eastAsia="zh-CN"/>
        </w:rPr>
        <w:t>：普通教室、辅导教室、合班教室、录播教室家具</w:t>
      </w:r>
    </w:p>
    <w:p w14:paraId="17CD7227">
      <w:pPr>
        <w:pStyle w:val="12"/>
        <w:rPr>
          <w:rFonts w:hint="eastAsia"/>
          <w:color w:val="auto"/>
          <w:highlight w:val="none"/>
        </w:rPr>
      </w:pPr>
    </w:p>
    <w:p w14:paraId="4A0EE41F">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7"/>
        <w:tblW w:w="0" w:type="auto"/>
        <w:tblInd w:w="0" w:type="dxa"/>
        <w:tblLayout w:type="fixed"/>
        <w:tblCellMar>
          <w:top w:w="0" w:type="dxa"/>
          <w:left w:w="108" w:type="dxa"/>
          <w:bottom w:w="0" w:type="dxa"/>
          <w:right w:w="108" w:type="dxa"/>
        </w:tblCellMar>
      </w:tblPr>
      <w:tblGrid>
        <w:gridCol w:w="883"/>
        <w:gridCol w:w="6838"/>
        <w:gridCol w:w="898"/>
      </w:tblGrid>
      <w:tr w14:paraId="180B84C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03E3C4F">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F09846D">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CC72CF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14D8E123">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780F33C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E9E69E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55B1D0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投标人所投【学生课桌椅】</w:t>
            </w:r>
            <w:r>
              <w:rPr>
                <w:rFonts w:hint="eastAsia" w:ascii="宋体" w:hAnsi="宋体" w:eastAsia="宋体" w:cs="宋体"/>
                <w:color w:val="auto"/>
                <w:sz w:val="24"/>
                <w:szCs w:val="24"/>
                <w:highlight w:val="none"/>
                <w:lang w:val="en-US" w:eastAsia="zh-CN"/>
              </w:rPr>
              <w:t>中的“PP粒子（PP原料）”检测报告的</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 28481-2012《塑料家具中有害物质限量》、GB/T 32487-2016《塑料家具通用技术条件》、GB/T 2411-2008《塑料和硬橡胶使用硬度计测定压痕硬度(邵氏硬度)》、GB/T 1633-2000《热塑性塑料维卡软化温度(VST)的测定》标准检验满足：（1）邻苯二甲酸酯（DBP、BBP、DEHP、DNOP、DINP、DIDP）≤0.1%、（2）重金属（可溶性铅≤90mg/kg、可溶性镉≤ 75mg/kg、可溶性铬≤60mg/kg、可溶性汞≤60mg/kg）、（3）维卡软化温度 检测判定基准：≥55℃ ,（4）悬臂梁缺口冲击强度检测判定基准：≥53J/㎡，邵氏硬度（D 型）结果合格；</w:t>
            </w:r>
          </w:p>
          <w:p w14:paraId="071549FA">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B870F0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2</w:t>
            </w:r>
          </w:p>
        </w:tc>
      </w:tr>
      <w:tr w14:paraId="03E6A74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ECED43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D48007A">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投标人所投【学生课桌椅】</w:t>
            </w:r>
            <w:r>
              <w:rPr>
                <w:rFonts w:hint="eastAsia" w:ascii="宋体" w:hAnsi="宋体" w:eastAsia="宋体" w:cs="宋体"/>
                <w:color w:val="auto"/>
                <w:sz w:val="24"/>
                <w:szCs w:val="24"/>
                <w:highlight w:val="none"/>
                <w:lang w:val="en-US" w:eastAsia="zh-CN"/>
              </w:rPr>
              <w:t>中的“热强钢焊条”的</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20123-2006《钢铁 总碳硫含量的测定高频感应炉燃烧后红外吸收法(常规方法)》、GB/T 20125-2006《低合金钢 多元素含量的测定 电感耦合等离子体原子发射光谱法》标准检验满足，C、Si、Mn、P、S、检测结果均符合技术要求。</w:t>
            </w:r>
          </w:p>
          <w:p w14:paraId="0FBB1E95">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CBC328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6057138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6587A9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C4F354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投标人所投【学生课桌椅】</w:t>
            </w:r>
            <w:r>
              <w:rPr>
                <w:rFonts w:hint="eastAsia" w:ascii="宋体" w:hAnsi="宋体" w:eastAsia="宋体" w:cs="宋体"/>
                <w:color w:val="auto"/>
                <w:sz w:val="24"/>
                <w:szCs w:val="24"/>
                <w:highlight w:val="none"/>
                <w:lang w:val="en-US" w:eastAsia="zh-CN"/>
              </w:rPr>
              <w:t>中的“PP坐垫”</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lang w:val="en-US" w:eastAsia="zh-CN"/>
              </w:rPr>
              <w:t>：依据GB/T 32487-2016《塑料家具通用技术条件》、GB 28481-2012《塑料家具中有害物质限量》、QB/T 4371-2012《家具抗菌性能的评价》标准检验满足（1）耐老化性（500h）：外观颜色变色评级≥4级、冲击强度保持率≥60%，冲击强度≥20J，（2）邻苯二甲酸酯（DBP、BBP、DEHP、DNOP、DINP、DIDP）≤0.1%，（3）抗菌性能：大肠埃希氏菌和金黄色葡萄球菌的抗菌率≥99%.</w:t>
            </w:r>
          </w:p>
          <w:p w14:paraId="1A653C1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4C73B5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2</w:t>
            </w:r>
          </w:p>
        </w:tc>
      </w:tr>
      <w:tr w14:paraId="3405AEF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D07033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5E1FCE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投标人所投【教室书包柜】</w:t>
            </w:r>
            <w:r>
              <w:rPr>
                <w:rFonts w:hint="eastAsia" w:ascii="宋体" w:hAnsi="宋体" w:eastAsia="宋体" w:cs="宋体"/>
                <w:color w:val="auto"/>
                <w:sz w:val="24"/>
                <w:szCs w:val="24"/>
                <w:highlight w:val="none"/>
                <w:lang w:val="en-US" w:eastAsia="zh-CN"/>
              </w:rPr>
              <w:t>中的“导轨”相关检测报告</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依据QB/T 2454-2013《家具五金 抽屉导轨》、QB/T 3826-1999《轻工产品金属镀层和化学处理层的耐腐蚀试验方法 中性盐雾试验（NSS）法》、QB/T 3832-1999《轻工产品金属镀层腐蚀试验结果的评价》标准检验满足：（1）外观性能要求：金属件冲压件及喷涂层的检测结果均为“合格”；（2）过载：垂直向下静载荷、水平侧向静载荷、猛开或猛关的检测结果均为“合格”；（3）功能：耐久性功能实验次数≥10万次无损坏；（4）中性盐雾试验（连续喷雾≥240h）：镀（涂）层对基体的保护等级≥10级且镀（涂）层本身耐腐蚀等级≥10级；</w:t>
            </w:r>
          </w:p>
          <w:p w14:paraId="7AE9C1F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AF999E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1EDEF87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CF2B15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55468DF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投标人所投【学生课桌椅】</w:t>
            </w:r>
            <w:r>
              <w:rPr>
                <w:rFonts w:hint="eastAsia" w:ascii="宋体" w:hAnsi="宋体" w:eastAsia="宋体" w:cs="宋体"/>
                <w:color w:val="auto"/>
                <w:sz w:val="24"/>
                <w:szCs w:val="24"/>
                <w:highlight w:val="none"/>
                <w:lang w:val="en-US" w:eastAsia="zh-CN"/>
              </w:rPr>
              <w:t>中的“熔化焊用钢丝（条）”</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依据GB/T 20123-2006《钢铁 总碳硫含量的测定高频感应炉燃烧后红外吸收法(常规方法)》、GB/T 20125-2006《低合金钢 多元素含量的测定 电感耦合等离子体原子发射光谱法》标准检验满足，C、Mn、P、S、Cr、Ni、Cu检测结果均符合技术要求。</w:t>
            </w:r>
          </w:p>
          <w:p w14:paraId="28FD9B3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EBDAF0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7787F03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99F678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786A75C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投标人所投【学生课桌椅】</w:t>
            </w:r>
            <w:r>
              <w:rPr>
                <w:rFonts w:hint="eastAsia" w:ascii="宋体" w:hAnsi="宋体" w:eastAsia="宋体" w:cs="宋体"/>
                <w:color w:val="auto"/>
                <w:sz w:val="24"/>
                <w:szCs w:val="24"/>
                <w:highlight w:val="none"/>
                <w:lang w:val="en-US" w:eastAsia="zh-CN"/>
              </w:rPr>
              <w:t>中的“金属结构焊接件”</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2651-2008 《焊接接头拉伸试验方法》、GB/T 2650-2022 《金属材料焊缝破坏性试验 冲击试验》标准检验满足：①焊接接头拉伸试验≥450MPa；②焊缝接头冲击试验（KV2,23℃）检验结果均≥34J；</w:t>
            </w:r>
          </w:p>
          <w:p w14:paraId="0BFBD048">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7DA8C85">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2B29527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7EA32A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DC08A2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教室书包柜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中的“铰链”</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 3826-1999《轻工产品金属镀层和化学处理层的耐腐蚀试验方法 中性盐雾试验（NSS）法》、QB/T 3832-1999《轻工产品金属镀层腐蚀试验结果的评价》、QB/T 2189-2013《家具五金 杯状暗铰链》标准检验满足：（1）外观性能要求：金属件冲压件及喷涂层的检测结果均为“合格”；（2）过载：垂直静载荷（30kg）及水平静载荷（70N）的检测结果均为“合格”；（3）功能：耐久性功能实验次数≥10万次功能无损坏；（4）中性盐雾试验（连续喷雾≥</w:t>
            </w:r>
            <w:r>
              <w:rPr>
                <w:rFonts w:hint="eastAsia" w:ascii="宋体" w:hAnsi="宋体" w:eastAsia="宋体" w:cs="宋体"/>
                <w:color w:val="auto"/>
                <w:sz w:val="24"/>
                <w:szCs w:val="24"/>
                <w:highlight w:val="none"/>
                <w:lang w:val="en-US" w:eastAsia="zh-CN"/>
              </w:rPr>
              <w:t>240</w:t>
            </w:r>
            <w:r>
              <w:rPr>
                <w:rFonts w:hint="eastAsia" w:ascii="宋体" w:hAnsi="宋体" w:eastAsia="宋体" w:cs="宋体"/>
                <w:color w:val="auto"/>
                <w:sz w:val="24"/>
                <w:szCs w:val="24"/>
                <w:highlight w:val="none"/>
              </w:rPr>
              <w:t>h）：镀（涂）层对基体的保护等级≥10级且镀（涂）层本身耐腐蚀等级≥10级。</w:t>
            </w:r>
          </w:p>
          <w:p w14:paraId="6E12560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966607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0EFC0D7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54AAFE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E46DB8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合班教室会议椅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的“铝合金部件”</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：依据QB/T3832-1999《轻工产品金属镀层腐蚀试验结果的评价》、GB/T10125-2021《人造气氛腐蚀试验 盐雾试验》、标准检验满足：（1）外观性能要求（金属件）：①喷涂层涂层应无漏喷、锈蚀和脱色、掉色现象；②喷涂层涂层应光滑均匀、色泽一致，应无流挂、疙瘩、皱皮、飞漆等缺陷；（2）理化性能要求：金属喷漆（塑）涂层：①硬度：≥4H；②冲击强度：≥冲击高度400mm，应无剥落、裂纹、皱纹；③附着力：0级；（3）铜加速乙酸盐雾试验（CASS）：①连续喷雾≥</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小时；②镀（涂）层对基体的保护等级≥10级；③镀（涂）层本身耐腐蚀等级≥10级；（4）品质属性：产品有害物质（家具涂层可迁元素）镉、铅、铬、汞、锑、钡、硒、砷八种可迁移金属元素，检测结果均要求：未检出。</w:t>
            </w:r>
          </w:p>
          <w:p w14:paraId="68A937C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57C13C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4F79A43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1E31DDA">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1-9</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E85919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合班教室会议椅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的“普通螺母”</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3098.2-2015 《紧固件机械性能 螺母》标准满足（1）保证载荷的检测结果符合要求；（2）洛氏硬度（支承面）的检测结果符合要求；</w:t>
            </w:r>
          </w:p>
          <w:p w14:paraId="65FD008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C50B8D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5B54955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92EE869">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1-10</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01105F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合班教室会议椅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的“冷轧钢板”</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 3832-1999《轻工产品金属镀层腐蚀试验 结果的评价》、QB/T 3827-1999《轻工产品金属镀层和化学处理层的耐腐蚀试验方法 乙酸盐雾试验》检测方法且指标满足相关的检测报告指标进行评审：（1）喷涂层：涂层应无漏喷、锈蚀和脱色、掉色现象且涂层应光滑均匀，色泽一致，应无流挂、挖瘩、皱皮、飞漆等缺陷；（2）硬度≥3H；（3）冲击强度：冲击高度 400mm，应无剥落、裂纹，皱纹；（4）耐湿热、附着力均符合要求；（5）耐腐蚀乙酸盐雾试验(ASS) 法：（连续喷雾 ≥</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0h ）试验后:耐腐蚀等级:≥10 级，涂层对基体的保护等级:≥10 级。</w:t>
            </w:r>
          </w:p>
          <w:p w14:paraId="6FD14D5E">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0F72C7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4772A16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506FF35">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51333B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合班教室讲台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的“Q235B钢板”</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700-2006 《碳素结构钢》标准，（1）根据GB/T 228.1-2021检测方法，满足：①抗拉强度Rm/MPa检测结果≥400；②屈服强度ReH/MPa≥235；③断后伸长率A/5.65√So/%≥26；（2）根据GB/T 229-2020检测方法，冲击吸收能量≥6.75J;（4）根据GB/T 4336-2016及第1号修改单检测方法，C、Si、Mn、P、S检测结果均符合要求；</w:t>
            </w:r>
          </w:p>
          <w:p w14:paraId="2A08BB2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4F35BE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24D1448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59B0BA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724B69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投标人所投【定制讲台】</w:t>
            </w:r>
            <w:r>
              <w:rPr>
                <w:rFonts w:hint="eastAsia" w:ascii="宋体" w:hAnsi="宋体" w:eastAsia="宋体" w:cs="宋体"/>
                <w:color w:val="auto"/>
                <w:sz w:val="24"/>
                <w:szCs w:val="24"/>
                <w:highlight w:val="none"/>
                <w:lang w:val="en-US" w:eastAsia="zh-CN"/>
              </w:rPr>
              <w:t>中的“E1级实木多层板”检测报告</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依据GB/T 9846-2015《普通胶合板》、GB/T 35601-2017《绿色产品评价 人造板和木质地板》、GB/T 17657-2022《人造板及饰面人造板理化性能试验方法》、GB/T 1927.4-2021《无疵小试样木材物理力学性质试验方法 第4部分：含水率测定》、GB/T 34722-2017《浸渍胶膜纸饰面胶合板和细木工板》、LY/T 2230-2013《人造板防霉性能评价》标准检验满足：（1）理化性能：表面胶合强度≥1.0MPa；表面耐划痕检测合格；表面耐香烟灼烧、表面耐干热、表面耐污染腐蚀-素色、表面耐龟裂、表面耐水蒸气均≥5级；（2）木材含水率≤3.5%；（3）板密度≥0.6g/cm³；（4）甲醛释放量（气候箱法）及挥发性有机化合物（72h）总挥发性有机化合物（TVOC）均未检出；（5）吸水厚度膨胀率≤1.8%；（6）握螺钉力：板面≥2000N，板边≥1700N；（7）理化性能：静曲强度-顺纹≥42MPa、静曲强度-横纹≥38MPa、弹性模量-顺纹≥5900MPa、弹性模量-横纹≥4900MPa；（11）防霉性能：防霉质量分级-土曲霉达到0级。</w:t>
            </w:r>
          </w:p>
          <w:p w14:paraId="11AF822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3B1B40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0067A61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B32712A">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726BA2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学生组合课桌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的“多层实木板”</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：依据GB/T9846-2015《普通胶合板》、HJ571-2010《环境标志产品技术要求 人造板及其制品》标准检验满足：（1）厚度偏差（砂光板）符合要求；（2）垂直度偏差符合要求；（3）平整度偏差≤6mm;（4）含水率≤11%；（5）密度≥0.6g/cm³；（6）胶合强度≥1MPa；（7）浸渍剥离试验符合要求；（8）静曲强度横纹≥20MPa、顺纹≥24MPa；（9）弹性模量横纹≥4000MPa、顺纹≥6500；（10）甲醛释放量≤0.02mg/m3；（11）TVOC(72h)≤0.15mg/㎡h；</w:t>
            </w:r>
          </w:p>
          <w:p w14:paraId="7F19E41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DABA987">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5F35DA7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D2758B7">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238376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学生凳</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中的“PA脚垫”</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32487-2016《塑料家具通用技术条件》、QB/T 4371-2012《家具抗菌性能的评价》标准检验满足：（1）耐老化性（≥</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h）：外观颜色变色评级≥4级、冲击强度保持率≥60%，冲击强度≥20J，（2）抗菌性能：大肠埃希氏菌和金黄色葡萄球菌的抗菌率≥99%.</w:t>
            </w:r>
          </w:p>
          <w:p w14:paraId="2271FAC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52F1D9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0C2FC84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6B27028">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FE1467E">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多功能组合观摩桌椅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的“普通螺栓”</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3098.1-2010 《紧固件机械性能 螺栓、螺钉和螺柱》标准满足：（1）洛氏硬度（1d,r/2内）/HRB检测结果符合要求；（2）实物抗拉强度Rm/MPa≥420，断裂发生在未旋合螺纹长度内检测结果符合要求。</w:t>
            </w:r>
          </w:p>
          <w:p w14:paraId="75DC7FC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91508E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63D0072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54E335A">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1-16</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5E8ABA1">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多功能组合观摩桌椅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的“螺丝”</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：依据QB/T3826-1999《轻工产品金属镀层和化学处理层的耐腐蚀试验方法 中性盐雾试验（NSS）法》、QB/T3832-1999《轻工产品金属镀层腐蚀试验结果的评价》标准检验满足：（1）中性盐雾试验：检测时间≥</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小时；①涂（镀）层本身的耐腐蚀等级≥10级，②涂（镀）层对基体的保护等级≥10级；（2）品质属性：产品有害物质（家具涂层可迁元素）镉、铅、铬、汞、锑、钡、硒、砷八种可迁移元素，检测结果均要求：未检出。</w:t>
            </w:r>
          </w:p>
          <w:p w14:paraId="607F9C5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5BE049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54E9CAC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279B1A8">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1-17</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C1AF372">
            <w:pPr>
              <w:pStyle w:val="45"/>
              <w:keepNext w:val="0"/>
              <w:keepLines w:val="0"/>
              <w:pageBreakBefore w:val="0"/>
              <w:suppressLineNumbers w:val="0"/>
              <w:kinsoku/>
              <w:wordWrap/>
              <w:overflowPunct/>
              <w:topLinePunct w:val="0"/>
              <w:autoSpaceDE/>
              <w:autoSpaceDN/>
              <w:bidi w:val="0"/>
              <w:adjustRightInd/>
              <w:snapToGrid/>
              <w:spacing w:before="0" w:beforeAutospacing="0" w:after="0" w:afterAutospacing="0" w:line="288" w:lineRule="auto"/>
              <w:ind w:left="0" w:right="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样品暗标评审：</w:t>
            </w:r>
            <w:r>
              <w:rPr>
                <w:rFonts w:hint="eastAsia" w:ascii="宋体" w:hAnsi="宋体" w:eastAsia="宋体" w:cs="宋体"/>
                <w:color w:val="auto"/>
                <w:sz w:val="24"/>
                <w:szCs w:val="24"/>
                <w:highlight w:val="none"/>
              </w:rPr>
              <w:t>根据投标人</w:t>
            </w:r>
            <w:r>
              <w:rPr>
                <w:rFonts w:hint="eastAsia" w:ascii="宋体" w:hAnsi="宋体" w:eastAsia="宋体" w:cs="宋体"/>
                <w:color w:val="auto"/>
                <w:sz w:val="24"/>
                <w:szCs w:val="24"/>
                <w:highlight w:val="none"/>
                <w:lang w:val="en-US" w:eastAsia="zh-CN"/>
              </w:rPr>
              <w:t>所提供的成品“序号1学生课桌1张”</w:t>
            </w:r>
            <w:r>
              <w:rPr>
                <w:rFonts w:hint="eastAsia" w:ascii="宋体" w:hAnsi="宋体" w:eastAsia="宋体" w:cs="宋体"/>
                <w:b w:val="0"/>
                <w:bCs w:val="0"/>
                <w:color w:val="auto"/>
                <w:sz w:val="24"/>
                <w:szCs w:val="24"/>
                <w:highlight w:val="none"/>
                <w:lang w:val="en-US" w:eastAsia="zh-CN"/>
              </w:rPr>
              <w:t>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3分；样品款式、规格完全符合样品清单技术参数要求，</w:t>
            </w:r>
            <w:r>
              <w:rPr>
                <w:rFonts w:hint="eastAsia" w:ascii="宋体" w:hAnsi="宋体" w:eastAsia="宋体" w:cs="宋体"/>
                <w:color w:val="auto"/>
                <w:sz w:val="24"/>
                <w:szCs w:val="24"/>
                <w:highlight w:val="none"/>
                <w:lang w:val="en-US" w:eastAsia="zh-CN"/>
              </w:rPr>
              <w:t>样品的材质、外观、质感有细微缺陷但不影响产品使用的得2分。</w:t>
            </w:r>
            <w:r>
              <w:rPr>
                <w:rFonts w:hint="eastAsia" w:ascii="宋体" w:hAnsi="宋体" w:eastAsia="宋体" w:cs="宋体"/>
                <w:b w:val="0"/>
                <w:bCs w:val="0"/>
                <w:color w:val="auto"/>
                <w:sz w:val="24"/>
                <w:szCs w:val="24"/>
                <w:highlight w:val="none"/>
                <w:lang w:val="en-US" w:eastAsia="zh-CN"/>
              </w:rPr>
              <w:t>投标人提供样品款式、规格存在偏差或未提供的不得分。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20C182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2562F32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D79E483">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1-18</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6AEC1BF">
            <w:pPr>
              <w:pStyle w:val="45"/>
              <w:keepNext w:val="0"/>
              <w:keepLines w:val="0"/>
              <w:pageBreakBefore w:val="0"/>
              <w:suppressLineNumbers w:val="0"/>
              <w:kinsoku/>
              <w:wordWrap/>
              <w:overflowPunct/>
              <w:topLinePunct w:val="0"/>
              <w:autoSpaceDE/>
              <w:autoSpaceDN/>
              <w:bidi w:val="0"/>
              <w:adjustRightInd/>
              <w:snapToGrid/>
              <w:spacing w:before="0" w:beforeAutospacing="0" w:after="0" w:afterAutospacing="0" w:line="288" w:lineRule="auto"/>
              <w:ind w:left="0" w:right="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样品暗标评审：</w:t>
            </w:r>
            <w:r>
              <w:rPr>
                <w:rFonts w:hint="eastAsia" w:ascii="宋体" w:hAnsi="宋体" w:eastAsia="宋体" w:cs="宋体"/>
                <w:color w:val="auto"/>
                <w:sz w:val="24"/>
                <w:szCs w:val="24"/>
                <w:highlight w:val="none"/>
              </w:rPr>
              <w:t>根据投标人</w:t>
            </w:r>
            <w:r>
              <w:rPr>
                <w:rFonts w:hint="eastAsia" w:ascii="宋体" w:hAnsi="宋体" w:eastAsia="宋体" w:cs="宋体"/>
                <w:color w:val="auto"/>
                <w:sz w:val="24"/>
                <w:szCs w:val="24"/>
                <w:highlight w:val="none"/>
                <w:lang w:val="en-US" w:eastAsia="zh-CN"/>
              </w:rPr>
              <w:t>所提供的成品“序号1学生课椅1张”</w:t>
            </w:r>
            <w:r>
              <w:rPr>
                <w:rFonts w:hint="eastAsia" w:ascii="宋体" w:hAnsi="宋体" w:eastAsia="宋体" w:cs="宋体"/>
                <w:b w:val="0"/>
                <w:bCs w:val="0"/>
                <w:color w:val="auto"/>
                <w:sz w:val="24"/>
                <w:szCs w:val="24"/>
                <w:highlight w:val="none"/>
                <w:lang w:val="en-US" w:eastAsia="zh-CN"/>
              </w:rPr>
              <w:t>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3分；样品款式、规格完全符合样品清单技术参数要求，样品的材质、外观、质感有细微缺陷但不影响产品使用的得2分。投标人提供样品款式、规格、质量存在偏差或未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3C69E6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r w14:paraId="53EACC5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324AE5">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1-19</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A686B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样品暗标评审：</w:t>
            </w:r>
            <w:r>
              <w:rPr>
                <w:rFonts w:hint="eastAsia" w:ascii="宋体" w:hAnsi="宋体" w:eastAsia="宋体" w:cs="宋体"/>
                <w:color w:val="auto"/>
                <w:sz w:val="24"/>
                <w:szCs w:val="24"/>
                <w:highlight w:val="none"/>
              </w:rPr>
              <w:t>根据投标人</w:t>
            </w:r>
            <w:r>
              <w:rPr>
                <w:rFonts w:hint="eastAsia" w:ascii="宋体" w:hAnsi="宋体" w:eastAsia="宋体" w:cs="宋体"/>
                <w:color w:val="auto"/>
                <w:sz w:val="24"/>
                <w:szCs w:val="24"/>
                <w:highlight w:val="none"/>
                <w:lang w:val="en-US" w:eastAsia="zh-CN"/>
              </w:rPr>
              <w:t>所提供的成品“序号</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合班教室会议椅1张、铝合金站脚（白胚）一个”</w:t>
            </w:r>
            <w:r>
              <w:rPr>
                <w:rFonts w:hint="eastAsia" w:ascii="宋体" w:hAnsi="宋体" w:eastAsia="宋体" w:cs="宋体"/>
                <w:b w:val="0"/>
                <w:bCs w:val="0"/>
                <w:color w:val="auto"/>
                <w:sz w:val="24"/>
                <w:szCs w:val="24"/>
                <w:highlight w:val="none"/>
                <w:lang w:val="en-US" w:eastAsia="zh-CN"/>
              </w:rPr>
              <w:t>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分；样品款式、规格完全符合样品清单技术参数要求，样品的材质、外观、质感有细微缺陷但不影响产品使用的得</w:t>
            </w: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分。投标人提供样品款式、规格、质量存在偏差或未提供的不得分。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7C3E077">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3</w:t>
            </w:r>
          </w:p>
        </w:tc>
      </w:tr>
    </w:tbl>
    <w:p w14:paraId="46B2828F">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232FAF38">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7"/>
        <w:tblW w:w="0" w:type="auto"/>
        <w:tblInd w:w="0" w:type="dxa"/>
        <w:tblLayout w:type="fixed"/>
        <w:tblCellMar>
          <w:top w:w="0" w:type="dxa"/>
          <w:left w:w="108" w:type="dxa"/>
          <w:bottom w:w="0" w:type="dxa"/>
          <w:right w:w="108" w:type="dxa"/>
        </w:tblCellMar>
      </w:tblPr>
      <w:tblGrid>
        <w:gridCol w:w="883"/>
        <w:gridCol w:w="6838"/>
        <w:gridCol w:w="898"/>
      </w:tblGrid>
      <w:tr w14:paraId="34FAE30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CE344E4">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F3ED6A7">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CE7132D">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20207F6A">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2DC4C02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118BFF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5155C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rPr>
                <w:rFonts w:hint="eastAsia" w:ascii="宋体" w:hAnsi="宋体" w:eastAsia="宋体" w:cs="宋体"/>
                <w:color w:val="auto"/>
                <w:kern w:val="0"/>
                <w:sz w:val="24"/>
                <w:szCs w:val="24"/>
                <w:highlight w:val="none"/>
                <w:lang w:val="en-US" w:eastAsia="zh-Hans" w:bidi="ar-SA"/>
              </w:rPr>
            </w:pP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具有有效的质量管理体系认证的得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Hans"/>
              </w:rPr>
              <w:t>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应提供有效证书</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Hans"/>
              </w:rPr>
              <w:t>并承诺</w:t>
            </w:r>
            <w:r>
              <w:rPr>
                <w:rFonts w:hint="eastAsia" w:ascii="宋体" w:hAnsi="宋体" w:eastAsia="宋体" w:cs="宋体"/>
                <w:color w:val="auto"/>
                <w:kern w:val="0"/>
                <w:sz w:val="24"/>
                <w:szCs w:val="24"/>
                <w:highlight w:val="none"/>
                <w:lang w:val="en-US" w:eastAsia="zh-CN"/>
              </w:rPr>
              <w:t>（格式自拟）</w:t>
            </w:r>
            <w:r>
              <w:rPr>
                <w:rFonts w:hint="eastAsia" w:ascii="宋体" w:hAnsi="宋体" w:eastAsia="宋体" w:cs="宋体"/>
                <w:color w:val="auto"/>
                <w:kern w:val="0"/>
                <w:sz w:val="24"/>
                <w:szCs w:val="24"/>
                <w:highlight w:val="none"/>
                <w:lang w:val="en-US" w:eastAsia="zh-Hans"/>
              </w:rPr>
              <w:t>该证书在全国认证认可信息公共服务平台(http://www.cnca.gov.cn)可查询，否则不得分。</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FC23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1</w:t>
            </w:r>
          </w:p>
        </w:tc>
      </w:tr>
      <w:tr w14:paraId="49AF73D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124340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4EC01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rPr>
                <w:rFonts w:hint="eastAsia" w:ascii="宋体" w:hAnsi="宋体" w:eastAsia="宋体" w:cs="宋体"/>
                <w:color w:val="auto"/>
                <w:kern w:val="0"/>
                <w:sz w:val="24"/>
                <w:szCs w:val="24"/>
                <w:highlight w:val="none"/>
                <w:lang w:val="en-US" w:eastAsia="zh-Hans" w:bidi="ar-SA"/>
              </w:rPr>
            </w:pP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具有有效的环境管理体系认证的得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Hans"/>
              </w:rPr>
              <w:t>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应提供有效证书</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Hans"/>
              </w:rPr>
              <w:t>并承诺</w:t>
            </w:r>
            <w:r>
              <w:rPr>
                <w:rFonts w:hint="eastAsia" w:ascii="宋体" w:hAnsi="宋体" w:eastAsia="宋体" w:cs="宋体"/>
                <w:color w:val="auto"/>
                <w:kern w:val="0"/>
                <w:sz w:val="24"/>
                <w:szCs w:val="24"/>
                <w:highlight w:val="none"/>
                <w:lang w:val="en-US" w:eastAsia="zh-CN"/>
              </w:rPr>
              <w:t>（格式自拟）</w:t>
            </w:r>
            <w:r>
              <w:rPr>
                <w:rFonts w:hint="eastAsia" w:ascii="宋体" w:hAnsi="宋体" w:eastAsia="宋体" w:cs="宋体"/>
                <w:color w:val="auto"/>
                <w:kern w:val="0"/>
                <w:sz w:val="24"/>
                <w:szCs w:val="24"/>
                <w:highlight w:val="none"/>
                <w:lang w:val="en-US" w:eastAsia="zh-Hans"/>
              </w:rPr>
              <w:t>该证书在全国认证认可信息公共服务平台(http://www.cnca.gov.cn)可查询，否则不得分。</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32C0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1</w:t>
            </w:r>
          </w:p>
        </w:tc>
      </w:tr>
      <w:tr w14:paraId="3C5C1C3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8656A9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B7FA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rPr>
                <w:rFonts w:hint="eastAsia" w:ascii="宋体" w:hAnsi="宋体" w:eastAsia="宋体" w:cs="宋体"/>
                <w:color w:val="auto"/>
                <w:kern w:val="0"/>
                <w:sz w:val="24"/>
                <w:szCs w:val="24"/>
                <w:highlight w:val="none"/>
                <w:lang w:val="en-US" w:eastAsia="zh-Hans" w:bidi="ar-SA"/>
              </w:rPr>
            </w:pP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具有有效的职业健康安全管理体系认证的得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Hans"/>
              </w:rPr>
              <w:t>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应提供有效证书</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Hans"/>
              </w:rPr>
              <w:t>并承诺</w:t>
            </w:r>
            <w:r>
              <w:rPr>
                <w:rFonts w:hint="eastAsia" w:ascii="宋体" w:hAnsi="宋体" w:eastAsia="宋体" w:cs="宋体"/>
                <w:color w:val="auto"/>
                <w:kern w:val="0"/>
                <w:sz w:val="24"/>
                <w:szCs w:val="24"/>
                <w:highlight w:val="none"/>
                <w:lang w:val="en-US" w:eastAsia="zh-CN"/>
              </w:rPr>
              <w:t>（格式自拟）</w:t>
            </w:r>
            <w:r>
              <w:rPr>
                <w:rFonts w:hint="eastAsia" w:ascii="宋体" w:hAnsi="宋体" w:eastAsia="宋体" w:cs="宋体"/>
                <w:color w:val="auto"/>
                <w:kern w:val="0"/>
                <w:sz w:val="24"/>
                <w:szCs w:val="24"/>
                <w:highlight w:val="none"/>
                <w:lang w:val="en-US" w:eastAsia="zh-Hans"/>
              </w:rPr>
              <w:t>该证书在全国认证认可信息公共服务平台(http://www.cnca.gov.cn)可查询，否则不得分。</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5764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1</w:t>
            </w:r>
          </w:p>
        </w:tc>
      </w:tr>
      <w:tr w14:paraId="3E9B4A8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D9BE90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3A804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rPr>
                <w:rFonts w:hint="eastAsia" w:ascii="宋体" w:hAnsi="宋体" w:eastAsia="宋体" w:cs="宋体"/>
                <w:color w:val="auto"/>
                <w:kern w:val="0"/>
                <w:sz w:val="24"/>
                <w:szCs w:val="24"/>
                <w:highlight w:val="none"/>
                <w:lang w:val="en-US" w:eastAsia="zh-Hans" w:bidi="ar-SA"/>
              </w:rPr>
            </w:pPr>
            <w:r>
              <w:rPr>
                <w:rStyle w:val="46"/>
                <w:rFonts w:hint="eastAsia" w:asciiTheme="minorEastAsia" w:hAnsiTheme="minorEastAsia" w:eastAsiaTheme="minorEastAsia"/>
                <w:color w:val="auto"/>
                <w:sz w:val="24"/>
                <w:highlight w:val="none"/>
              </w:rPr>
              <w:t>根据投标人承诺的质保期进行评分：在满足招标文件基本要求（5年）的基础上，每增加1年加1分，满分3分。投标人须提供相应的书面承诺，否则不得分。</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D606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3</w:t>
            </w:r>
          </w:p>
        </w:tc>
      </w:tr>
      <w:tr w14:paraId="208B78D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4B9438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56B86D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rPr>
                <w:rFonts w:hint="eastAsia" w:ascii="宋体" w:hAnsi="宋体" w:eastAsia="宋体" w:cs="宋体"/>
                <w:color w:val="auto"/>
                <w:kern w:val="0"/>
                <w:sz w:val="24"/>
                <w:szCs w:val="24"/>
                <w:highlight w:val="none"/>
                <w:lang w:val="en-US" w:eastAsia="zh-Hans" w:bidi="ar-SA"/>
              </w:rPr>
            </w:pPr>
            <w:r>
              <w:rPr>
                <w:rFonts w:hint="eastAsia" w:ascii="宋体" w:hAnsi="宋体" w:cs="宋体"/>
                <w:color w:val="auto"/>
                <w:kern w:val="0"/>
                <w:sz w:val="24"/>
                <w:szCs w:val="24"/>
                <w:highlight w:val="none"/>
                <w:lang w:val="en-US" w:eastAsia="zh-Hans"/>
              </w:rPr>
              <w:t>根据投标人所承诺的交付时间进行评价：在满足招标文件要求（</w:t>
            </w:r>
            <w:r>
              <w:rPr>
                <w:rFonts w:hint="eastAsia" w:ascii="宋体" w:hAnsi="宋体" w:cs="宋体"/>
                <w:color w:val="auto"/>
                <w:kern w:val="0"/>
                <w:sz w:val="24"/>
                <w:szCs w:val="24"/>
                <w:highlight w:val="none"/>
                <w:lang w:val="en-US" w:eastAsia="zh-CN"/>
              </w:rPr>
              <w:t>30</w:t>
            </w:r>
            <w:r>
              <w:rPr>
                <w:rFonts w:hint="eastAsia" w:ascii="宋体" w:hAnsi="宋体" w:cs="宋体"/>
                <w:color w:val="auto"/>
                <w:kern w:val="0"/>
                <w:sz w:val="24"/>
                <w:szCs w:val="24"/>
                <w:highlight w:val="none"/>
                <w:lang w:val="en-US" w:eastAsia="zh-Hans"/>
              </w:rPr>
              <w:t>日历日）的基础上，每提前2个日历日得1分，满分3分。投标人应提供承诺函（格式自拟）并加盖投标人公章，否则不得分。</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B2E4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3</w:t>
            </w:r>
          </w:p>
        </w:tc>
      </w:tr>
      <w:tr w14:paraId="1DF14CA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275BD2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01EACA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textAlignment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根据供应商承诺的服务响应时间进行评价：在接到采购人紧急维修通知起，可在0.5小时内到达项目地点的得3分；1小时内到达项目维修地点的得2分；2小时内到达项目维修地点的得1分；其余的不得分。投标人需提供书面承诺函（格式自拟）并加盖投标人公章，未提供书面承诺函的不得分。</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6E6BB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r>
      <w:tr w14:paraId="068C1C1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F8720B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6838"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5981ED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textAlignment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根据</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CN"/>
              </w:rPr>
              <w:t>自2022年1月1日至今（以合同签订时间为准）类似项目的成功案例进行评价：每提供一项得1</w:t>
            </w: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val="en-US" w:eastAsia="zh-CN"/>
              </w:rPr>
              <w:t>分，满分3分。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CN"/>
              </w:rPr>
              <w:t>应提供该业绩项目以下资料有效</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CN"/>
              </w:rPr>
              <w:t>：①中标（成交）公告（提供相关网站中标或成交公告的下载网页及其网址）；②中标（成交）通知书；③采购合同文本；④能够证明该业绩项目已经采购人验收合格的相关证明文件。</w:t>
            </w:r>
          </w:p>
          <w:p w14:paraId="60BE71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left"/>
              <w:textAlignment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备注：</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CN"/>
              </w:rPr>
              <w:t>如未按照以上要求提供该项目业绩完整资料的，投标小组对该项业绩将不予采信。</w:t>
            </w:r>
          </w:p>
        </w:tc>
        <w:tc>
          <w:tcPr>
            <w:tcW w:w="89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A12EB0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r>
    </w:tbl>
    <w:p w14:paraId="79AE517D">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7E52E692">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1B325215">
      <w:pPr>
        <w:pStyle w:val="7"/>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对其提供的小型或微型企业产品的投标报价给予20%的扣除，扣除后的价格作为该投标人的评标价参与价格评分。</w:t>
      </w:r>
    </w:p>
    <w:p w14:paraId="0E38B292">
      <w:pPr>
        <w:pStyle w:val="7"/>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0B480B9E">
      <w:pPr>
        <w:pStyle w:val="16"/>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6C77BF0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7666CA7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0F2AAA87">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78B0CB1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4767BF8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60B25154">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2745BD8">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19B47043">
      <w:pPr>
        <w:pStyle w:val="7"/>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756F29C3">
      <w:pPr>
        <w:pStyle w:val="7"/>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4EAFD638">
      <w:pPr>
        <w:pStyle w:val="7"/>
        <w:widowControl w:val="0"/>
        <w:numPr>
          <w:ilvl w:val="0"/>
          <w:numId w:val="0"/>
        </w:numPr>
        <w:spacing w:line="360" w:lineRule="auto"/>
        <w:jc w:val="both"/>
        <w:rPr>
          <w:rFonts w:hint="eastAsia" w:hAnsi="宋体" w:eastAsia="宋体" w:cs="宋体"/>
          <w:color w:val="auto"/>
          <w:sz w:val="24"/>
          <w:szCs w:val="24"/>
          <w:highlight w:val="none"/>
        </w:rPr>
      </w:pPr>
    </w:p>
    <w:p w14:paraId="4B7A00E3">
      <w:pPr>
        <w:pStyle w:val="7"/>
        <w:widowControl w:val="0"/>
        <w:numPr>
          <w:ilvl w:val="0"/>
          <w:numId w:val="0"/>
        </w:numPr>
        <w:spacing w:line="360" w:lineRule="auto"/>
        <w:jc w:val="both"/>
        <w:rPr>
          <w:rFonts w:hint="eastAsia" w:hAnsi="宋体" w:eastAsia="宋体" w:cs="宋体"/>
          <w:color w:val="auto"/>
          <w:sz w:val="24"/>
          <w:szCs w:val="24"/>
          <w:highlight w:val="none"/>
        </w:rPr>
      </w:pPr>
    </w:p>
    <w:p w14:paraId="3F61C0C2">
      <w:pPr>
        <w:pStyle w:val="7"/>
        <w:widowControl w:val="0"/>
        <w:numPr>
          <w:ilvl w:val="0"/>
          <w:numId w:val="0"/>
        </w:numPr>
        <w:spacing w:line="360" w:lineRule="auto"/>
        <w:jc w:val="both"/>
        <w:rPr>
          <w:rFonts w:hint="eastAsia" w:hAnsi="宋体" w:eastAsia="宋体" w:cs="宋体"/>
          <w:color w:val="auto"/>
          <w:sz w:val="24"/>
          <w:szCs w:val="24"/>
          <w:highlight w:val="none"/>
        </w:rPr>
      </w:pPr>
    </w:p>
    <w:p w14:paraId="609B4FF4">
      <w:pPr>
        <w:pStyle w:val="7"/>
        <w:widowControl w:val="0"/>
        <w:numPr>
          <w:ilvl w:val="0"/>
          <w:numId w:val="0"/>
        </w:numPr>
        <w:spacing w:line="360" w:lineRule="auto"/>
        <w:jc w:val="both"/>
        <w:rPr>
          <w:rFonts w:hint="eastAsia" w:hAnsi="宋体" w:eastAsia="宋体" w:cs="宋体"/>
          <w:color w:val="auto"/>
          <w:sz w:val="24"/>
          <w:szCs w:val="24"/>
          <w:highlight w:val="none"/>
        </w:rPr>
      </w:pPr>
    </w:p>
    <w:p w14:paraId="555CF4E0">
      <w:pPr>
        <w:pStyle w:val="7"/>
        <w:numPr>
          <w:ilvl w:val="0"/>
          <w:numId w:val="0"/>
        </w:numPr>
        <w:spacing w:line="360" w:lineRule="auto"/>
        <w:ind w:firstLine="720" w:firstLineChars="300"/>
        <w:rPr>
          <w:rFonts w:hint="eastAsia" w:hAnsi="宋体" w:eastAsia="宋体" w:cs="宋体"/>
          <w:color w:val="auto"/>
          <w:sz w:val="24"/>
          <w:szCs w:val="24"/>
          <w:highlight w:val="none"/>
        </w:rPr>
      </w:pPr>
    </w:p>
    <w:p w14:paraId="465CDA2D">
      <w:pPr>
        <w:pStyle w:val="7"/>
        <w:numPr>
          <w:ilvl w:val="0"/>
          <w:numId w:val="0"/>
        </w:numPr>
        <w:spacing w:line="360" w:lineRule="auto"/>
        <w:ind w:firstLine="720" w:firstLineChars="300"/>
        <w:rPr>
          <w:rFonts w:hint="eastAsia" w:hAnsi="宋体" w:eastAsia="宋体" w:cs="宋体"/>
          <w:color w:val="auto"/>
          <w:sz w:val="24"/>
          <w:szCs w:val="24"/>
          <w:highlight w:val="none"/>
        </w:rPr>
      </w:pPr>
    </w:p>
    <w:p w14:paraId="5E413B16">
      <w:pPr>
        <w:tabs>
          <w:tab w:val="left" w:pos="-1080"/>
          <w:tab w:val="left" w:pos="180"/>
          <w:tab w:val="left" w:pos="1080"/>
        </w:tabs>
        <w:spacing w:line="360" w:lineRule="auto"/>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合同包二</w:t>
      </w:r>
      <w:r>
        <w:rPr>
          <w:rFonts w:hint="eastAsia" w:ascii="宋体" w:hAnsi="宋体" w:cs="宋体"/>
          <w:b/>
          <w:color w:val="auto"/>
          <w:sz w:val="28"/>
          <w:szCs w:val="28"/>
          <w:highlight w:val="none"/>
          <w:lang w:eastAsia="zh-CN"/>
        </w:rPr>
        <w:t>：生物实验室、音乐、美术（加书法）、信息、心理功能教室教室课桌椅</w:t>
      </w:r>
    </w:p>
    <w:p w14:paraId="5F424942">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（一）技术评分</w:t>
      </w:r>
      <w:r>
        <w:rPr>
          <w:rFonts w:ascii="宋体" w:hAnsi="宋体" w:cs="宋体"/>
          <w:color w:val="auto"/>
          <w:sz w:val="24"/>
          <w:szCs w:val="24"/>
          <w:highlight w:val="none"/>
        </w:rPr>
        <w:t>(F1)：按55</w:t>
      </w:r>
      <w:r>
        <w:rPr>
          <w:rFonts w:hint="eastAsia" w:ascii="宋体" w:hAnsi="宋体" w:cs="宋体"/>
          <w:color w:val="auto"/>
          <w:sz w:val="24"/>
          <w:szCs w:val="24"/>
          <w:highlight w:val="none"/>
        </w:rPr>
        <w:t>分评分法，技术评分考虑下列因素：</w:t>
      </w:r>
    </w:p>
    <w:tbl>
      <w:tblPr>
        <w:tblStyle w:val="17"/>
        <w:tblW w:w="0" w:type="auto"/>
        <w:tblInd w:w="-117" w:type="dxa"/>
        <w:tblLayout w:type="fixed"/>
        <w:tblCellMar>
          <w:top w:w="0" w:type="dxa"/>
          <w:left w:w="108" w:type="dxa"/>
          <w:bottom w:w="0" w:type="dxa"/>
          <w:right w:w="108" w:type="dxa"/>
        </w:tblCellMar>
      </w:tblPr>
      <w:tblGrid>
        <w:gridCol w:w="792"/>
        <w:gridCol w:w="7046"/>
        <w:gridCol w:w="898"/>
      </w:tblGrid>
      <w:tr w14:paraId="6BC53242">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6E3EF88F">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序号</w:t>
            </w:r>
          </w:p>
        </w:tc>
        <w:tc>
          <w:tcPr>
            <w:tcW w:w="7046" w:type="dxa"/>
            <w:tcBorders>
              <w:top w:val="single" w:color="auto" w:sz="4" w:space="0"/>
              <w:left w:val="single" w:color="auto" w:sz="4" w:space="0"/>
              <w:bottom w:val="single" w:color="auto" w:sz="4" w:space="0"/>
              <w:right w:val="single" w:color="auto" w:sz="4" w:space="0"/>
            </w:tcBorders>
            <w:vAlign w:val="center"/>
          </w:tcPr>
          <w:p w14:paraId="7A209995">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6CEA3812">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满分</w:t>
            </w:r>
          </w:p>
          <w:p w14:paraId="6863FD37">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分值</w:t>
            </w:r>
          </w:p>
        </w:tc>
      </w:tr>
      <w:tr w14:paraId="2EC8F2DA">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16D66968">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8"/>
                <w:szCs w:val="28"/>
                <w:highlight w:val="none"/>
              </w:rPr>
            </w:pPr>
            <w:r>
              <w:rPr>
                <w:rFonts w:hint="eastAsia" w:ascii="宋体" w:hAnsi="宋体" w:cs="宋体"/>
                <w:bCs/>
                <w:color w:val="auto"/>
                <w:sz w:val="28"/>
                <w:szCs w:val="28"/>
                <w:highlight w:val="none"/>
              </w:rPr>
              <w:t>1</w:t>
            </w:r>
          </w:p>
        </w:tc>
        <w:tc>
          <w:tcPr>
            <w:tcW w:w="7046" w:type="dxa"/>
            <w:tcBorders>
              <w:top w:val="single" w:color="auto" w:sz="4" w:space="0"/>
              <w:left w:val="single" w:color="auto" w:sz="4" w:space="0"/>
              <w:bottom w:val="single" w:color="auto" w:sz="4" w:space="0"/>
              <w:right w:val="single" w:color="auto" w:sz="4" w:space="0"/>
            </w:tcBorders>
            <w:vAlign w:val="center"/>
          </w:tcPr>
          <w:p w14:paraId="7B86BC8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投标人所投【生物学生实验桌】</w:t>
            </w:r>
            <w:r>
              <w:rPr>
                <w:rFonts w:hint="eastAsia" w:ascii="宋体" w:hAnsi="宋体" w:eastAsia="宋体" w:cs="宋体"/>
                <w:color w:val="auto"/>
                <w:sz w:val="24"/>
                <w:szCs w:val="24"/>
                <w:highlight w:val="none"/>
                <w:lang w:val="en-US" w:eastAsia="zh-CN"/>
              </w:rPr>
              <w:t>中的陶瓷台面相关检测报告的</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en-US" w:eastAsia="zh-CN"/>
              </w:rPr>
              <w:t>（1）依据GB/T3810.11-2016《陶瓷砖试验方法 第11部分：有釉砖抗釉裂性的测定》检测方法且指标满足：抗釉裂性（无釉裂）检测结果符合要求。（2）承载测试台面承载720kg保压≥240h，检测结果为：无破损。</w:t>
            </w:r>
          </w:p>
          <w:p w14:paraId="2C3B907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FA85CD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32302AC8">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45EC56C3">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2</w:t>
            </w:r>
          </w:p>
        </w:tc>
        <w:tc>
          <w:tcPr>
            <w:tcW w:w="7046" w:type="dxa"/>
            <w:tcBorders>
              <w:top w:val="single" w:color="auto" w:sz="4" w:space="0"/>
              <w:left w:val="single" w:color="auto" w:sz="4" w:space="0"/>
              <w:bottom w:val="single" w:color="auto" w:sz="4" w:space="0"/>
              <w:right w:val="single" w:color="auto" w:sz="4" w:space="0"/>
            </w:tcBorders>
            <w:vAlign w:val="center"/>
          </w:tcPr>
          <w:p w14:paraId="663E392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投标人所投【生物学生实验桌】</w:t>
            </w:r>
            <w:r>
              <w:rPr>
                <w:rFonts w:hint="eastAsia" w:ascii="宋体" w:hAnsi="宋体" w:eastAsia="宋体" w:cs="宋体"/>
                <w:color w:val="auto"/>
                <w:sz w:val="24"/>
                <w:szCs w:val="24"/>
                <w:highlight w:val="none"/>
                <w:lang w:val="en-US" w:eastAsia="zh-CN"/>
              </w:rPr>
              <w:t>中的陶瓷台面相关检测报告的</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en-US" w:eastAsia="zh-CN"/>
              </w:rPr>
              <w:t>（1）依据GB/T3810.7-2016《陶瓷砖试验方法 第7部分：有釉砖表面耐磨性的测定》检测方法且指标满足：有釉耐磨不低于4级（2100转）。（2）依据GB/T9966.1-2020《天然石材试验方法 第1部分：干燥、水饱和、冻融循环后压缩强度试验》检测方法且指标满足：压缩强度不低于280MPa。</w:t>
            </w:r>
          </w:p>
          <w:p w14:paraId="53F6E59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13DCF1E">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682DCA68">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4559646A">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3</w:t>
            </w:r>
          </w:p>
        </w:tc>
        <w:tc>
          <w:tcPr>
            <w:tcW w:w="7046" w:type="dxa"/>
            <w:tcBorders>
              <w:top w:val="single" w:color="auto" w:sz="4" w:space="0"/>
              <w:left w:val="single" w:color="auto" w:sz="4" w:space="0"/>
              <w:bottom w:val="single" w:color="auto" w:sz="4" w:space="0"/>
              <w:right w:val="single" w:color="auto" w:sz="4" w:space="0"/>
            </w:tcBorders>
            <w:vAlign w:val="center"/>
          </w:tcPr>
          <w:p w14:paraId="1272DDC8">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投标人所投【生物学生实验桌】</w:t>
            </w:r>
            <w:r>
              <w:rPr>
                <w:rFonts w:hint="eastAsia" w:ascii="宋体" w:hAnsi="宋体" w:eastAsia="宋体" w:cs="宋体"/>
                <w:color w:val="auto"/>
                <w:sz w:val="24"/>
                <w:szCs w:val="24"/>
                <w:highlight w:val="none"/>
                <w:lang w:val="en-US" w:eastAsia="zh-CN"/>
              </w:rPr>
              <w:t>中的陶瓷台面相关检测报告的</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en-US" w:eastAsia="zh-CN"/>
              </w:rPr>
              <w:t>（1）依据GB/T3810.4-2016《陶瓷砖试验方法 第4部分：断裂模数和破坯强度的测定》检测方法且指标满足：破坯强度不低于13000N；断裂模数平均值不低于51MPa、单个值≥32MPa的检测结果符合要求。（2）依据GB/T3810.5-2016《陶瓷砖试验方法 第5部分：用恢复系数确定砖的抗冲击性》检测方法且满足：抗冲击性不低于0.55的检测结果符合要求。</w:t>
            </w:r>
          </w:p>
          <w:p w14:paraId="3D1BF115">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0FDDF2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eastAsia="幼圆" w:cs="宋体"/>
                <w:b/>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041F74F4">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1EA0C288">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8"/>
                <w:szCs w:val="28"/>
                <w:highlight w:val="none"/>
              </w:rPr>
            </w:pPr>
            <w:r>
              <w:rPr>
                <w:rFonts w:hint="eastAsia" w:ascii="宋体" w:hAnsi="宋体" w:cs="宋体"/>
                <w:bCs/>
                <w:color w:val="auto"/>
                <w:sz w:val="28"/>
                <w:szCs w:val="28"/>
                <w:highlight w:val="none"/>
              </w:rPr>
              <w:t>4</w:t>
            </w:r>
          </w:p>
        </w:tc>
        <w:tc>
          <w:tcPr>
            <w:tcW w:w="7046" w:type="dxa"/>
            <w:tcBorders>
              <w:top w:val="single" w:color="auto" w:sz="4" w:space="0"/>
              <w:left w:val="single" w:color="auto" w:sz="4" w:space="0"/>
              <w:bottom w:val="single" w:color="auto" w:sz="4" w:space="0"/>
              <w:right w:val="single" w:color="auto" w:sz="4" w:space="0"/>
            </w:tcBorders>
            <w:vAlign w:val="center"/>
          </w:tcPr>
          <w:p w14:paraId="72C00FC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投标人所投【生物学生实验桌】</w:t>
            </w:r>
            <w:r>
              <w:rPr>
                <w:rFonts w:hint="eastAsia" w:ascii="宋体" w:hAnsi="宋体" w:eastAsia="宋体" w:cs="宋体"/>
                <w:color w:val="auto"/>
                <w:sz w:val="24"/>
                <w:szCs w:val="24"/>
                <w:highlight w:val="none"/>
                <w:lang w:val="en-US" w:eastAsia="zh-CN"/>
              </w:rPr>
              <w:t>中的“铝合金部件”检测报告</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依据QB/T3832-1999《轻工产品金属镀层腐蚀试验结果的评价》、GB/T10125-2021《人造气氛腐蚀试验 盐雾试验》、标准检验满足：（1）外观性能要求（金属件）：①喷涂层涂层应无漏喷、锈蚀和脱色、掉色现象；②喷涂层涂层应光滑均匀、色泽一致，应无流挂、疙瘩、皱皮、飞漆等缺陷；（2）理化性能要求：金属喷漆（塑）涂层：①硬度：≥4H；②冲击强度：≥冲击高度400mm，应无剥落、裂纹、皱纹；③附着力：0级；（3）铜加速乙酸盐雾试验（CASS）：①连续喷雾≥240小时；②镀（涂）层对基体的保护等级≥10级；③镀（涂）层本身耐腐蚀等级≥10级；（4）品质属性：产品有害物质（家具涂层可迁元素）镉、铅、铬、汞、锑、钡、硒、砷八种可迁移金属元素，检测结果均要求：未检出。</w:t>
            </w:r>
          </w:p>
          <w:p w14:paraId="16E3F85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FEB9FF8">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3E50C4F7">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37570D12">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5</w:t>
            </w:r>
          </w:p>
        </w:tc>
        <w:tc>
          <w:tcPr>
            <w:tcW w:w="7046" w:type="dxa"/>
            <w:tcBorders>
              <w:top w:val="single" w:color="auto" w:sz="4" w:space="0"/>
              <w:left w:val="single" w:color="auto" w:sz="4" w:space="0"/>
              <w:bottom w:val="single" w:color="auto" w:sz="4" w:space="0"/>
              <w:right w:val="single" w:color="auto" w:sz="4" w:space="0"/>
            </w:tcBorders>
            <w:vAlign w:val="center"/>
          </w:tcPr>
          <w:p w14:paraId="17BCB957">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投标人所投【生物学生实验桌】</w:t>
            </w:r>
            <w:r>
              <w:rPr>
                <w:rFonts w:hint="eastAsia" w:ascii="宋体" w:hAnsi="宋体" w:eastAsia="宋体" w:cs="宋体"/>
                <w:color w:val="auto"/>
                <w:sz w:val="24"/>
                <w:szCs w:val="24"/>
                <w:highlight w:val="none"/>
                <w:lang w:val="en-US" w:eastAsia="zh-CN"/>
              </w:rPr>
              <w:t>的相关检测报告</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：依据QB/T4071-2021《课桌椅》</w:t>
            </w:r>
            <w:r>
              <w:rPr>
                <w:rFonts w:hint="eastAsia" w:ascii="宋体" w:hAnsi="宋体" w:eastAsia="宋体" w:cs="宋体"/>
                <w:color w:val="auto"/>
                <w:sz w:val="24"/>
                <w:szCs w:val="24"/>
                <w:highlight w:val="none"/>
                <w:lang w:val="en-US" w:eastAsia="zh-CN"/>
              </w:rPr>
              <w:t>标准检验满足：1.形状和位置公差：邻边垂直度（面板、框架）对角线长度≥1000mm，长度差1mm ；（面板、框架）对边长度≥1000mm，对边长度差0mm；台面、正视面板平整度≤0.20mm；底脚平稳性≤1.0mm。</w:t>
            </w:r>
          </w:p>
          <w:p w14:paraId="30B7958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金属件外观：管材应无裂缝、叠缝；冲压件应无脱层、裂缝；涂层应无漏喷、锈蚀和脱色、掉色现象；涂层应光滑均匀，色泽一致，应无流挂、疙瘩、皱皮、飞漆等缺陷；电镀层表面应无剥落、返锈、毛刺,表面应无烧焦、起泡、针孔、裂纹、花斑（不包括镀彩锌）和划痕,检测结果均为无缺陷。</w:t>
            </w:r>
          </w:p>
          <w:p w14:paraId="73E9B985">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3.塑料件外观:应无裂纹、明显变形、缩水、针孔,应无凹陷、飞边、折皱、疙瘩,应无气泡、杂质、伤痕、白印,表面应光洁，应无划痕、毛刺、拉毛、污渍,应无明显色差,检测结果均为无缺陷。</w:t>
            </w:r>
          </w:p>
          <w:p w14:paraId="72B42E61">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kern w:val="0"/>
                <w:sz w:val="24"/>
                <w:szCs w:val="24"/>
                <w:highlight w:val="none"/>
                <w:lang w:val="en-US" w:eastAsia="zh-CN" w:bidi="ar"/>
              </w:rPr>
              <w:t>金属件喷涂层：抗盐雾≥24h无锈蚀现象,抗冲击≥3.92J无剥落、裂纹、皱纹现象；（附着力）应不低于2级；检测结果均为符合。</w:t>
            </w:r>
          </w:p>
          <w:p w14:paraId="1166DEDA">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kern w:val="0"/>
                <w:sz w:val="24"/>
                <w:szCs w:val="24"/>
                <w:highlight w:val="none"/>
                <w:lang w:val="en-US" w:eastAsia="zh-CN" w:bidi="ar"/>
              </w:rPr>
              <w:t>安全要求：所有零部件应无破损，金属件应无端部未封口的管件、闷盖应不易脱落，与人体接触的部位、存放物品的部位不应有毛刺、刃角、锐棱、透钉及其他尖锐物；与人体接触的座面、椅背和扶手等边缘倒圆角的半径至少应为2mm；某些可能造成伤害的部件，应不可能被接触到，除非使用专门的拆卸工具，课桌椅应不可能被随意拆卸，除非使用专门的拆卸工具。</w:t>
            </w:r>
          </w:p>
          <w:p w14:paraId="7195194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力学性能：（桌面水平静载荷）力400N，次数10次，结果无损；（桌面垂直静载荷）：力1000N，次数10次，结果无损；（桌面垂直耐久性）力：600N，次数：10000次，结果无损；（桌腿跌落）力：跌落高度：300mm，次数：10次，结果无损；（桌面垂直冲击）力：冲击高度：180mm，2次，结果无损。</w:t>
            </w:r>
          </w:p>
          <w:p w14:paraId="3B9E484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F75C53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363AD1F9">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25947764">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6</w:t>
            </w:r>
          </w:p>
        </w:tc>
        <w:tc>
          <w:tcPr>
            <w:tcW w:w="7046" w:type="dxa"/>
            <w:tcBorders>
              <w:top w:val="single" w:color="auto" w:sz="4" w:space="0"/>
              <w:left w:val="single" w:color="auto" w:sz="4" w:space="0"/>
              <w:bottom w:val="single" w:color="auto" w:sz="4" w:space="0"/>
              <w:right w:val="single" w:color="auto" w:sz="4" w:space="0"/>
            </w:tcBorders>
            <w:vAlign w:val="center"/>
          </w:tcPr>
          <w:p w14:paraId="366055D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投标人所投【柜体箱】</w:t>
            </w:r>
            <w:r>
              <w:rPr>
                <w:rFonts w:hint="eastAsia" w:ascii="宋体" w:hAnsi="宋体" w:eastAsia="宋体" w:cs="宋体"/>
                <w:color w:val="auto"/>
                <w:sz w:val="24"/>
                <w:szCs w:val="24"/>
                <w:highlight w:val="none"/>
                <w:lang w:val="en-US" w:eastAsia="zh-CN"/>
              </w:rPr>
              <w:t>中的“高强度镀锌钢板”</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依据 GB/T6461-2002《金属基体上金属和其它无机覆盖层 经腐蚀试验后的试样和试件的评级》标准检验满足：1、盐雾试验：72小时中性盐雾试验，检测结果：≥10级。</w:t>
            </w:r>
          </w:p>
          <w:p w14:paraId="5B408691">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5C8A785">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2</w:t>
            </w:r>
          </w:p>
        </w:tc>
      </w:tr>
      <w:tr w14:paraId="454D8710">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105D79DC">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7</w:t>
            </w:r>
          </w:p>
        </w:tc>
        <w:tc>
          <w:tcPr>
            <w:tcW w:w="7046" w:type="dxa"/>
            <w:tcBorders>
              <w:top w:val="single" w:color="auto" w:sz="4" w:space="0"/>
              <w:left w:val="single" w:color="auto" w:sz="4" w:space="0"/>
              <w:bottom w:val="single" w:color="auto" w:sz="4" w:space="0"/>
              <w:right w:val="single" w:color="auto" w:sz="4" w:space="0"/>
            </w:tcBorders>
            <w:vAlign w:val="center"/>
          </w:tcPr>
          <w:p w14:paraId="022CFFB7">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投标人所投【柜体箱】</w:t>
            </w:r>
            <w:r>
              <w:rPr>
                <w:rFonts w:hint="eastAsia" w:ascii="宋体" w:hAnsi="宋体" w:eastAsia="宋体" w:cs="宋体"/>
                <w:color w:val="auto"/>
                <w:sz w:val="24"/>
                <w:szCs w:val="24"/>
                <w:highlight w:val="none"/>
                <w:lang w:val="en-US" w:eastAsia="zh-CN"/>
              </w:rPr>
              <w:t>中的“非合金钢及细晶粒钢焊条”</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5117-2012《非合金钢及细晶粒钢焊条》标准满足：冲击吸收能量≥30J；依据GB/T 20123-2006《钢铁 总碳硫含量的测定高频感应炉燃烧后红外吸收法(常规方法)》、GB/T 20125-2006《低合金钢 多元素含量的测定 电感耦合等离子体原子发射光谱法》标准满足：C、Si、Mn、P、S、Cr、Ni、V检测结果均符合技术要求；</w:t>
            </w:r>
          </w:p>
          <w:p w14:paraId="54A32B9E">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33CDEA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3015DD77">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4904741A">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8</w:t>
            </w:r>
          </w:p>
        </w:tc>
        <w:tc>
          <w:tcPr>
            <w:tcW w:w="7046" w:type="dxa"/>
            <w:tcBorders>
              <w:top w:val="single" w:color="auto" w:sz="4" w:space="0"/>
              <w:left w:val="single" w:color="auto" w:sz="4" w:space="0"/>
              <w:bottom w:val="single" w:color="auto" w:sz="4" w:space="0"/>
              <w:right w:val="single" w:color="auto" w:sz="4" w:space="0"/>
            </w:tcBorders>
            <w:vAlign w:val="center"/>
          </w:tcPr>
          <w:p w14:paraId="548FC481">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学生实验椅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中的“热强钢焊条”</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20123-2006《钢铁 总碳硫含量的测定高频感应炉燃烧后红外吸收法(常规方法)》、GB/T 20125-2006《低合金钢 多元素含量的测定 电感耦合等离子体原子发射光谱法》标准检验满足，C、Si、Mn、P、S、检测结果均符合技术要求；</w:t>
            </w:r>
          </w:p>
          <w:p w14:paraId="599308F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682DD4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74DC2526">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091E4343">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8"/>
                <w:szCs w:val="28"/>
                <w:highlight w:val="none"/>
              </w:rPr>
            </w:pPr>
            <w:r>
              <w:rPr>
                <w:rFonts w:hint="eastAsia" w:ascii="宋体" w:hAnsi="宋体" w:cs="宋体"/>
                <w:bCs/>
                <w:color w:val="auto"/>
                <w:sz w:val="28"/>
                <w:szCs w:val="28"/>
                <w:highlight w:val="none"/>
              </w:rPr>
              <w:t>9</w:t>
            </w:r>
          </w:p>
        </w:tc>
        <w:tc>
          <w:tcPr>
            <w:tcW w:w="7046" w:type="dxa"/>
            <w:tcBorders>
              <w:top w:val="single" w:color="auto" w:sz="4" w:space="0"/>
              <w:left w:val="single" w:color="auto" w:sz="4" w:space="0"/>
              <w:bottom w:val="single" w:color="auto" w:sz="4" w:space="0"/>
              <w:right w:val="single" w:color="auto" w:sz="4" w:space="0"/>
            </w:tcBorders>
            <w:vAlign w:val="center"/>
          </w:tcPr>
          <w:p w14:paraId="7632D91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实验演示台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的“冷轧钢板”</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 3832-1999《轻工产品金属镀层腐蚀试验 结果的评价》、QB/T 3827-1999《轻工产品金属镀层和化学处理层的耐腐蚀试验方法 乙酸盐雾试验》检测方法且指标满足相关的检测报告指标进行评审：（1）喷涂层：涂层应无漏喷、锈蚀和脱色、掉色现象且涂层应光滑均匀，色泽一致，应无流挂、挖瘩、皱皮、飞漆等缺陷；（2）硬度≥3H；（3）冲击强度：冲击高度 400mm，应无剥落、裂纹，皱纹；（4）耐湿热、附着力均符合要求；（5）耐腐蚀乙酸盐雾试验(ASS) 法：（连续喷雾 ≥</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0h ）试验后:耐腐蚀等级:≥10 级，涂层对基体的保护等级:≥10 级。</w:t>
            </w:r>
          </w:p>
          <w:p w14:paraId="74F89C5E">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E6ACE9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2</w:t>
            </w:r>
          </w:p>
        </w:tc>
      </w:tr>
      <w:tr w14:paraId="36E60617">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0163E1E6">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10</w:t>
            </w:r>
          </w:p>
        </w:tc>
        <w:tc>
          <w:tcPr>
            <w:tcW w:w="7046" w:type="dxa"/>
            <w:tcBorders>
              <w:top w:val="single" w:color="auto" w:sz="4" w:space="0"/>
              <w:left w:val="single" w:color="auto" w:sz="4" w:space="0"/>
              <w:bottom w:val="single" w:color="auto" w:sz="4" w:space="0"/>
              <w:right w:val="single" w:color="auto" w:sz="4" w:space="0"/>
            </w:tcBorders>
            <w:vAlign w:val="center"/>
          </w:tcPr>
          <w:p w14:paraId="4540FA48">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仪器柜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的“钢化玻璃视窗”</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：弯曲度、抗冲击性能、碎片状态均符合要求。</w:t>
            </w:r>
          </w:p>
          <w:p w14:paraId="6299B95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5F0532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20B30EBF">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1D6D7679">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11</w:t>
            </w:r>
          </w:p>
        </w:tc>
        <w:tc>
          <w:tcPr>
            <w:tcW w:w="7046" w:type="dxa"/>
            <w:tcBorders>
              <w:top w:val="single" w:color="auto" w:sz="4" w:space="0"/>
              <w:left w:val="single" w:color="auto" w:sz="4" w:space="0"/>
              <w:bottom w:val="single" w:color="auto" w:sz="4" w:space="0"/>
              <w:right w:val="single" w:color="auto" w:sz="4" w:space="0"/>
            </w:tcBorders>
            <w:vAlign w:val="center"/>
          </w:tcPr>
          <w:p w14:paraId="7B27E2A7">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仪器柜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的“铰链”</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 3826-1999《轻工产品金属镀层和化学处理层的耐腐蚀试验方法 中性盐雾试验（NSS）法》、QB/T 3832-1999《轻工产品金属镀层腐蚀试验结果的评价》、QB/T 2189-2013《家具五金 杯状暗铰链》标准检验满足：（1）外观性能要求：金属件冲压件及喷涂层的检测结果均为“合格”；（2）过载：垂直静载荷（30kg）及水平静载荷（70N）的检测结果均为“合格”；（3）功能：耐久性功能实验次数≥10万次功能无损坏；（4）中性盐雾试验（连续喷雾≥</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0h）：镀（涂）层对基体的保护等级≥10级且镀（涂）层本身耐腐蚀等级≥10级；</w:t>
            </w:r>
          </w:p>
          <w:p w14:paraId="4B79DE2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B5002F6">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2</w:t>
            </w:r>
          </w:p>
        </w:tc>
      </w:tr>
      <w:tr w14:paraId="4175F1F3">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5D59D83F">
            <w:pPr>
              <w:keepNext w:val="0"/>
              <w:keepLines w:val="0"/>
              <w:suppressLineNumbers w:val="0"/>
              <w:spacing w:before="0" w:beforeAutospacing="0" w:after="0" w:afterAutospacing="0" w:line="360" w:lineRule="auto"/>
              <w:ind w:left="0" w:right="0"/>
              <w:contextualSpacing/>
              <w:jc w:val="center"/>
              <w:rPr>
                <w:rFonts w:hint="default" w:ascii="宋体" w:hAnsi="宋体" w:cs="宋体"/>
                <w:b/>
                <w:bCs/>
                <w:color w:val="auto"/>
                <w:sz w:val="28"/>
                <w:szCs w:val="28"/>
                <w:highlight w:val="none"/>
              </w:rPr>
            </w:pPr>
            <w:r>
              <w:rPr>
                <w:rFonts w:hint="eastAsia" w:ascii="宋体" w:hAnsi="宋体" w:cs="宋体"/>
                <w:bCs/>
                <w:color w:val="auto"/>
                <w:sz w:val="28"/>
                <w:szCs w:val="28"/>
                <w:highlight w:val="none"/>
              </w:rPr>
              <w:t>12</w:t>
            </w:r>
          </w:p>
        </w:tc>
        <w:tc>
          <w:tcPr>
            <w:tcW w:w="7046" w:type="dxa"/>
            <w:tcBorders>
              <w:top w:val="single" w:color="auto" w:sz="4" w:space="0"/>
              <w:left w:val="single" w:color="auto" w:sz="4" w:space="0"/>
              <w:bottom w:val="single" w:color="auto" w:sz="4" w:space="0"/>
              <w:right w:val="single" w:color="auto" w:sz="4" w:space="0"/>
            </w:tcBorders>
            <w:vAlign w:val="center"/>
          </w:tcPr>
          <w:p w14:paraId="4A1CC0C5">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准备台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的“导轨”</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 3826-1999《轻工产品金属镀层和化学处理层的耐腐蚀试验方法 中性盐雾试验（NSS）法》、QB/T 3832-1999《轻工产品金属镀层腐蚀试验结果的评价》标准检验满足：（1）外观性能要求：金属件冲压件及喷涂层的检测结果均为“合格”；（2）过载：垂直向下静载荷、水平侧向静载荷、猛开或猛关的检测结果均为“合格”；（3）功能：耐久性功能实验次数≥10万次无损坏；（4）中性盐雾试验（连续喷雾≥</w:t>
            </w:r>
            <w:r>
              <w:rPr>
                <w:rFonts w:hint="eastAsia" w:ascii="宋体" w:hAnsi="宋体" w:eastAsia="宋体" w:cs="宋体"/>
                <w:color w:val="auto"/>
                <w:sz w:val="24"/>
                <w:szCs w:val="24"/>
                <w:highlight w:val="none"/>
                <w:lang w:val="en-US" w:eastAsia="zh-CN"/>
              </w:rPr>
              <w:t>240</w:t>
            </w:r>
            <w:r>
              <w:rPr>
                <w:rFonts w:hint="eastAsia" w:ascii="宋体" w:hAnsi="宋体" w:eastAsia="宋体" w:cs="宋体"/>
                <w:color w:val="auto"/>
                <w:sz w:val="24"/>
                <w:szCs w:val="24"/>
                <w:highlight w:val="none"/>
              </w:rPr>
              <w:t>h）：镀（涂）层对基体的保护等级≥10级且镀（涂）层本身耐腐蚀等级≥10级；</w:t>
            </w:r>
          </w:p>
          <w:p w14:paraId="49C3C36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6EF4EE4">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14A18FEC">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370FD418">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13</w:t>
            </w:r>
          </w:p>
        </w:tc>
        <w:tc>
          <w:tcPr>
            <w:tcW w:w="7046" w:type="dxa"/>
            <w:tcBorders>
              <w:top w:val="single" w:color="auto" w:sz="4" w:space="0"/>
              <w:left w:val="single" w:color="auto" w:sz="4" w:space="0"/>
              <w:bottom w:val="single" w:color="auto" w:sz="4" w:space="0"/>
              <w:right w:val="single" w:color="auto" w:sz="4" w:space="0"/>
            </w:tcBorders>
            <w:vAlign w:val="center"/>
          </w:tcPr>
          <w:p w14:paraId="332CD277">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实验教师操作椅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的“座椅坐垫”</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：依据GB/T24128-2018《塑料 塑料防霉剂的防霉效果评估》标准检验满足：黑曲霉、球毛壳霉、绳状青霉、宛氏拟青霉、长枝木霉培养</w:t>
            </w:r>
            <w:r>
              <w:rPr>
                <w:rFonts w:hint="eastAsia" w:ascii="宋体" w:hAnsi="宋体" w:eastAsia="宋体" w:cs="宋体"/>
                <w:color w:val="auto"/>
                <w:sz w:val="24"/>
                <w:szCs w:val="24"/>
                <w:highlight w:val="none"/>
                <w:lang w:val="en-US" w:eastAsia="zh-CN"/>
              </w:rPr>
              <w:t>不少于15</w:t>
            </w:r>
            <w:r>
              <w:rPr>
                <w:rFonts w:hint="eastAsia" w:ascii="宋体" w:hAnsi="宋体" w:eastAsia="宋体" w:cs="宋体"/>
                <w:color w:val="auto"/>
                <w:sz w:val="24"/>
                <w:szCs w:val="24"/>
                <w:highlight w:val="none"/>
              </w:rPr>
              <w:t>天，防霉等级1级。</w:t>
            </w:r>
          </w:p>
          <w:p w14:paraId="00D31DC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62409CD">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37C32443">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3934074D">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14</w:t>
            </w:r>
          </w:p>
        </w:tc>
        <w:tc>
          <w:tcPr>
            <w:tcW w:w="7046" w:type="dxa"/>
            <w:tcBorders>
              <w:top w:val="single" w:color="auto" w:sz="4" w:space="0"/>
              <w:left w:val="single" w:color="auto" w:sz="4" w:space="0"/>
              <w:bottom w:val="single" w:color="auto" w:sz="4" w:space="0"/>
              <w:right w:val="single" w:color="auto" w:sz="4" w:space="0"/>
            </w:tcBorders>
            <w:vAlign w:val="center"/>
          </w:tcPr>
          <w:p w14:paraId="515807B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实验教师操作椅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中的“钢脚”</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 3826-1999《轻工产品金属镀层和化学处理层的耐腐蚀试验方法 中性盐雾试验（NSS）法》、QB/T 3832-1999《轻工产品金属镀层腐蚀试验结果的评价》标准检验满足：（1）金属件外观性能要求：喷涂层及冲压件的检测结果均为“符合”；（2）金属表面耐腐蚀中性盐雾试验（连续喷雾≥</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0h）：涂层对基体的保护等级≥10级且涂层本身耐腐蚀等级≥10级；</w:t>
            </w:r>
          </w:p>
          <w:p w14:paraId="33DAF0D8">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5C620B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2</w:t>
            </w:r>
          </w:p>
        </w:tc>
      </w:tr>
      <w:tr w14:paraId="70F947D9">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755E0F9B">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15</w:t>
            </w:r>
          </w:p>
        </w:tc>
        <w:tc>
          <w:tcPr>
            <w:tcW w:w="7046" w:type="dxa"/>
            <w:tcBorders>
              <w:top w:val="single" w:color="auto" w:sz="4" w:space="0"/>
              <w:left w:val="single" w:color="auto" w:sz="4" w:space="0"/>
              <w:bottom w:val="single" w:color="auto" w:sz="4" w:space="0"/>
              <w:right w:val="single" w:color="auto" w:sz="4" w:space="0"/>
            </w:tcBorders>
            <w:vAlign w:val="center"/>
          </w:tcPr>
          <w:p w14:paraId="7AEBF0D9">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学生音乐专用桌椅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的“螺丝（紧固件）”</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：依据QB/T3826-1999《轻工产品金属镀层和化学处理层的耐腐蚀试验方法 中性盐雾试验（NSS）法》、QB/T3832-1999《轻工产品金属镀层腐蚀试验结果的评价》标准检验满足：（1）中性盐雾试验：检测时间≥</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0小时；①涂（镀）层本身的耐腐蚀等级≥10级，②涂（镀）层对基体的保护等级≥10级；（2）品质属性：产品有害物质（家具涂层可迁元素）镉、铅、铬、汞、锑、钡、硒、砷八种可迁移元素，检测结果均要求：未检出。</w:t>
            </w:r>
          </w:p>
          <w:p w14:paraId="53676A6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52F0DD8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70C35ACA">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0EE33F6B">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16</w:t>
            </w:r>
          </w:p>
        </w:tc>
        <w:tc>
          <w:tcPr>
            <w:tcW w:w="7046" w:type="dxa"/>
            <w:tcBorders>
              <w:top w:val="single" w:color="auto" w:sz="4" w:space="0"/>
              <w:left w:val="single" w:color="auto" w:sz="4" w:space="0"/>
              <w:bottom w:val="single" w:color="auto" w:sz="4" w:space="0"/>
              <w:right w:val="single" w:color="auto" w:sz="4" w:space="0"/>
            </w:tcBorders>
            <w:vAlign w:val="center"/>
          </w:tcPr>
          <w:p w14:paraId="14086EB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学生音乐专用桌椅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的“Q235B钢板”</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700-2006 《碳素结构钢》标准，（1）根据GB/T 228.1-2021检测方法，满足：①抗拉强度Rm/MPa检测结果≥400；②屈服强度ReH/MPa≥235；③断后伸长率A/5.65√So/%≥26；（2）根据GB/T 229-2020检测方法，冲击吸收能量≥6.75J;（3）根据GB/T 4336-2016及第1号修改单检测方法，C、Si、Mn、P、S检测结果均符合要求；</w:t>
            </w:r>
          </w:p>
          <w:p w14:paraId="012DE6B8">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B859F2C">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6E7B1F73">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196DAA95">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17</w:t>
            </w:r>
          </w:p>
        </w:tc>
        <w:tc>
          <w:tcPr>
            <w:tcW w:w="7046" w:type="dxa"/>
            <w:tcBorders>
              <w:top w:val="single" w:color="auto" w:sz="4" w:space="0"/>
              <w:left w:val="single" w:color="auto" w:sz="4" w:space="0"/>
              <w:bottom w:val="single" w:color="auto" w:sz="4" w:space="0"/>
              <w:right w:val="single" w:color="auto" w:sz="4" w:space="0"/>
            </w:tcBorders>
            <w:vAlign w:val="center"/>
          </w:tcPr>
          <w:p w14:paraId="2032A4C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学生美术专用桌椅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的“PA脚垫”</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：依据GB/T 32487-2016《塑料家具通用技术条件》、QB/T 4371-2012《家具抗菌性能的评价》标准检验满足：（1）耐老化性（≥</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h）：外观颜色变色评级≥4级、冲击强度保持率≥60%，冲击强度≥20J，（2）抗菌性能：大肠埃希氏菌和金黄色葡萄球菌的抗菌率≥99%.</w:t>
            </w:r>
          </w:p>
          <w:p w14:paraId="6D209EE0">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4CB1AEF">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6B2EE443">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1C56DD37">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18</w:t>
            </w:r>
          </w:p>
        </w:tc>
        <w:tc>
          <w:tcPr>
            <w:tcW w:w="7046" w:type="dxa"/>
            <w:tcBorders>
              <w:top w:val="single" w:color="auto" w:sz="4" w:space="0"/>
              <w:left w:val="single" w:color="auto" w:sz="4" w:space="0"/>
              <w:bottom w:val="single" w:color="auto" w:sz="4" w:space="0"/>
              <w:right w:val="single" w:color="auto" w:sz="4" w:space="0"/>
            </w:tcBorders>
            <w:vAlign w:val="center"/>
          </w:tcPr>
          <w:p w14:paraId="6D39E65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right="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投标人所投【</w:t>
            </w:r>
            <w:r>
              <w:rPr>
                <w:rFonts w:hint="eastAsia" w:ascii="宋体" w:hAnsi="宋体" w:eastAsia="宋体" w:cs="宋体"/>
                <w:color w:val="auto"/>
                <w:sz w:val="24"/>
                <w:szCs w:val="24"/>
                <w:highlight w:val="none"/>
                <w:lang w:val="en-US" w:eastAsia="zh-CN"/>
              </w:rPr>
              <w:t>学生美术专用桌椅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的“热固性粉末涂料”</w:t>
            </w:r>
            <w:r>
              <w:rPr>
                <w:rFonts w:hint="eastAsia" w:ascii="宋体" w:hAnsi="宋体" w:eastAsia="宋体" w:cs="宋体"/>
                <w:color w:val="auto"/>
                <w:sz w:val="24"/>
                <w:szCs w:val="24"/>
                <w:highlight w:val="none"/>
                <w:lang w:eastAsia="zh-CN"/>
              </w:rPr>
              <w:t>技术参数满足情况进行评价</w:t>
            </w:r>
            <w:r>
              <w:rPr>
                <w:rFonts w:hint="eastAsia" w:ascii="宋体" w:hAnsi="宋体" w:eastAsia="宋体" w:cs="宋体"/>
                <w:color w:val="auto"/>
                <w:sz w:val="24"/>
                <w:szCs w:val="24"/>
                <w:highlight w:val="none"/>
              </w:rPr>
              <w:t>：依据HG/T 2006-2022《热固性和热塑性粉末涂料》、GB 30981-2020《工业防护涂料中有害物质限量》标准检验满足：（1）重金属含量（限色漆、粉末涂料、醇酸清漆）铅含量≤100mg/kg、镉含量≤100mg/kg、六价铬含量≤100mg/kg、汞含量≤100mg/kg，检测结果均符合要求；（2）附着力≤1级，铅笔硬度（内聚破坏中擦伤）≥H,耐冲南性（正向冲击）检测结果符合；（3）耐湿性：≥</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h检测结果无异常。</w:t>
            </w:r>
          </w:p>
          <w:p w14:paraId="43C704B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rPr>
                <w:rFonts w:ascii="宋体" w:hAnsi="宋体" w:cs="宋体"/>
                <w:bCs/>
                <w:color w:val="auto"/>
                <w:sz w:val="24"/>
                <w:szCs w:val="24"/>
                <w:highlight w:val="none"/>
              </w:rPr>
            </w:pPr>
            <w:r>
              <w:rPr>
                <w:rFonts w:hint="eastAsia" w:ascii="宋体" w:hAnsi="宋体" w:eastAsia="宋体" w:cs="宋体"/>
                <w:color w:val="auto"/>
                <w:sz w:val="24"/>
                <w:szCs w:val="24"/>
                <w:highlight w:val="none"/>
                <w:lang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F960753">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2</w:t>
            </w:r>
          </w:p>
        </w:tc>
      </w:tr>
      <w:tr w14:paraId="545E005B">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59272DF6">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19</w:t>
            </w:r>
          </w:p>
        </w:tc>
        <w:tc>
          <w:tcPr>
            <w:tcW w:w="7046" w:type="dxa"/>
            <w:tcBorders>
              <w:top w:val="single" w:color="auto" w:sz="4" w:space="0"/>
              <w:left w:val="single" w:color="auto" w:sz="4" w:space="0"/>
              <w:bottom w:val="single" w:color="auto" w:sz="4" w:space="0"/>
              <w:right w:val="single" w:color="auto" w:sz="4" w:space="0"/>
            </w:tcBorders>
            <w:vAlign w:val="center"/>
          </w:tcPr>
          <w:p w14:paraId="52F8F0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textAlignment w:val="auto"/>
              <w:rPr>
                <w:rFonts w:hint="default" w:ascii="宋体" w:hAnsi="宋体" w:cs="宋体"/>
                <w:bCs/>
                <w:color w:val="auto"/>
                <w:sz w:val="24"/>
                <w:szCs w:val="24"/>
                <w:highlight w:val="none"/>
              </w:rPr>
            </w:pPr>
            <w:r>
              <w:rPr>
                <w:rFonts w:hint="eastAsia" w:ascii="宋体" w:hAnsi="宋体" w:eastAsia="宋体" w:cs="宋体"/>
                <w:color w:val="auto"/>
                <w:sz w:val="24"/>
                <w:szCs w:val="24"/>
                <w:highlight w:val="none"/>
                <w:lang w:val="en-US" w:eastAsia="zh-CN"/>
              </w:rPr>
              <w:t>样品暗标评审：</w:t>
            </w:r>
            <w:r>
              <w:rPr>
                <w:rFonts w:hint="eastAsia" w:ascii="宋体" w:hAnsi="宋体" w:eastAsia="宋体" w:cs="宋体"/>
                <w:color w:val="auto"/>
                <w:sz w:val="24"/>
                <w:szCs w:val="24"/>
                <w:highlight w:val="none"/>
              </w:rPr>
              <w:t>根据投标人</w:t>
            </w:r>
            <w:r>
              <w:rPr>
                <w:rFonts w:hint="eastAsia" w:ascii="宋体" w:hAnsi="宋体" w:eastAsia="宋体" w:cs="宋体"/>
                <w:color w:val="auto"/>
                <w:sz w:val="24"/>
                <w:szCs w:val="24"/>
                <w:highlight w:val="none"/>
                <w:lang w:val="en-US" w:eastAsia="zh-CN"/>
              </w:rPr>
              <w:t>所提供的成品“</w:t>
            </w:r>
            <w:r>
              <w:rPr>
                <w:rFonts w:hint="eastAsia" w:ascii="宋体" w:hAnsi="宋体" w:cs="宋体"/>
                <w:color w:val="auto"/>
                <w:sz w:val="24"/>
                <w:szCs w:val="24"/>
                <w:highlight w:val="none"/>
                <w:lang w:val="en-US" w:eastAsia="zh-CN"/>
              </w:rPr>
              <w:t>序号3</w:t>
            </w:r>
            <w:r>
              <w:rPr>
                <w:rFonts w:hint="eastAsia" w:ascii="宋体" w:hAnsi="宋体" w:eastAsia="宋体" w:cs="宋体"/>
                <w:color w:val="auto"/>
                <w:sz w:val="24"/>
                <w:szCs w:val="24"/>
                <w:highlight w:val="none"/>
                <w:lang w:val="en-US" w:eastAsia="zh-CN"/>
              </w:rPr>
              <w:t>学生实验椅”</w:t>
            </w:r>
            <w:r>
              <w:rPr>
                <w:rFonts w:hint="eastAsia" w:ascii="宋体" w:hAnsi="宋体" w:eastAsia="宋体" w:cs="宋体"/>
                <w:b w:val="0"/>
                <w:bCs w:val="0"/>
                <w:color w:val="auto"/>
                <w:sz w:val="24"/>
                <w:szCs w:val="24"/>
                <w:highlight w:val="none"/>
                <w:lang w:val="en-US" w:eastAsia="zh-CN"/>
              </w:rPr>
              <w:t>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分；样品款式、规格完全符合样品清单技术参数要求，样品的材质、外观、质感有细微缺陷但不影响产品使用的得</w:t>
            </w: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分。投标人提供样品款式、规格、质量存在偏差或未提供的不得分。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40882092">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r w14:paraId="6703DBE7">
        <w:tblPrEx>
          <w:tblCellMar>
            <w:top w:w="0" w:type="dxa"/>
            <w:left w:w="108" w:type="dxa"/>
            <w:bottom w:w="0" w:type="dxa"/>
            <w:right w:w="108" w:type="dxa"/>
          </w:tblCellMar>
        </w:tblPrEx>
        <w:tc>
          <w:tcPr>
            <w:tcW w:w="792" w:type="dxa"/>
            <w:tcBorders>
              <w:top w:val="single" w:color="auto" w:sz="4" w:space="0"/>
              <w:left w:val="single" w:color="auto" w:sz="4" w:space="0"/>
              <w:bottom w:val="single" w:color="auto" w:sz="4" w:space="0"/>
              <w:right w:val="single" w:color="auto" w:sz="4" w:space="0"/>
            </w:tcBorders>
            <w:vAlign w:val="center"/>
          </w:tcPr>
          <w:p w14:paraId="4DA29F98">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20</w:t>
            </w:r>
          </w:p>
        </w:tc>
        <w:tc>
          <w:tcPr>
            <w:tcW w:w="7046" w:type="dxa"/>
            <w:tcBorders>
              <w:top w:val="single" w:color="auto" w:sz="4" w:space="0"/>
              <w:left w:val="single" w:color="auto" w:sz="4" w:space="0"/>
              <w:bottom w:val="single" w:color="auto" w:sz="4" w:space="0"/>
              <w:right w:val="single" w:color="auto" w:sz="4" w:space="0"/>
            </w:tcBorders>
            <w:vAlign w:val="center"/>
          </w:tcPr>
          <w:p w14:paraId="6FCA57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both"/>
              <w:textAlignment w:val="auto"/>
              <w:rPr>
                <w:rFonts w:hint="default" w:ascii="宋体" w:hAnsi="宋体" w:cs="宋体"/>
                <w:bCs/>
                <w:color w:val="auto"/>
                <w:sz w:val="24"/>
                <w:szCs w:val="24"/>
                <w:highlight w:val="none"/>
              </w:rPr>
            </w:pPr>
            <w:r>
              <w:rPr>
                <w:rFonts w:hint="eastAsia" w:ascii="宋体" w:hAnsi="宋体" w:eastAsia="宋体" w:cs="宋体"/>
                <w:color w:val="auto"/>
                <w:sz w:val="24"/>
                <w:szCs w:val="24"/>
                <w:highlight w:val="none"/>
                <w:lang w:val="en-US" w:eastAsia="zh-CN"/>
              </w:rPr>
              <w:t>样品暗标评审：</w:t>
            </w:r>
            <w:r>
              <w:rPr>
                <w:rFonts w:hint="eastAsia" w:ascii="宋体" w:hAnsi="宋体" w:eastAsia="宋体" w:cs="宋体"/>
                <w:color w:val="auto"/>
                <w:sz w:val="24"/>
                <w:szCs w:val="24"/>
                <w:highlight w:val="none"/>
              </w:rPr>
              <w:t>根据投标人</w:t>
            </w:r>
            <w:r>
              <w:rPr>
                <w:rFonts w:hint="eastAsia" w:ascii="宋体" w:hAnsi="宋体" w:eastAsia="宋体" w:cs="宋体"/>
                <w:color w:val="auto"/>
                <w:sz w:val="24"/>
                <w:szCs w:val="24"/>
                <w:highlight w:val="none"/>
                <w:lang w:val="en-US" w:eastAsia="zh-CN"/>
              </w:rPr>
              <w:t>所提供的成品“</w:t>
            </w:r>
            <w:r>
              <w:rPr>
                <w:rFonts w:hint="eastAsia" w:ascii="宋体" w:hAnsi="宋体" w:cs="宋体"/>
                <w:color w:val="auto"/>
                <w:sz w:val="24"/>
                <w:szCs w:val="24"/>
                <w:highlight w:val="none"/>
                <w:lang w:val="en-US" w:eastAsia="zh-CN"/>
              </w:rPr>
              <w:t>序号4</w:t>
            </w:r>
            <w:r>
              <w:rPr>
                <w:rFonts w:hint="eastAsia" w:ascii="宋体" w:hAnsi="宋体" w:eastAsia="宋体" w:cs="宋体"/>
                <w:color w:val="auto"/>
                <w:sz w:val="24"/>
                <w:szCs w:val="24"/>
                <w:highlight w:val="none"/>
                <w:lang w:val="en-US" w:eastAsia="zh-CN"/>
              </w:rPr>
              <w:t>学生音乐专用桌椅”</w:t>
            </w:r>
            <w:r>
              <w:rPr>
                <w:rFonts w:hint="eastAsia" w:ascii="宋体" w:hAnsi="宋体" w:eastAsia="宋体" w:cs="宋体"/>
                <w:b w:val="0"/>
                <w:bCs w:val="0"/>
                <w:color w:val="auto"/>
                <w:sz w:val="24"/>
                <w:szCs w:val="24"/>
                <w:highlight w:val="none"/>
                <w:lang w:val="en-US" w:eastAsia="zh-CN"/>
              </w:rPr>
              <w:t>实物样品的款式、规格、外观、工艺、舒适性、感官等进行评分：样品款式、规格完全符合样品清单技术参数要求，</w:t>
            </w:r>
            <w:r>
              <w:rPr>
                <w:rFonts w:hint="eastAsia" w:ascii="宋体" w:hAnsi="宋体" w:eastAsia="宋体" w:cs="宋体"/>
                <w:color w:val="auto"/>
                <w:sz w:val="24"/>
                <w:szCs w:val="24"/>
                <w:highlight w:val="none"/>
                <w:lang w:val="en-US" w:eastAsia="zh-CN"/>
              </w:rPr>
              <w:t>金属件五裂缝、外表无变形、厚实牢固、线条均匀、不容易变形；</w:t>
            </w:r>
            <w:r>
              <w:rPr>
                <w:rFonts w:hint="eastAsia" w:ascii="宋体" w:hAnsi="宋体" w:eastAsia="宋体" w:cs="宋体"/>
                <w:b w:val="0"/>
                <w:bCs w:val="0"/>
                <w:color w:val="auto"/>
                <w:sz w:val="24"/>
                <w:szCs w:val="24"/>
                <w:highlight w:val="none"/>
                <w:lang w:val="en-US" w:eastAsia="zh-CN"/>
              </w:rPr>
              <w:t>塑料件无裂纹、无明显变形、无划痕、无气泡、无杂质、无污渍、勿明显色差的，连接件安装严密、平整、端正、牢度，结合处应无开裂或松动的得</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分；样品款式、规格完全符合样品清单技术参数要求，样品的材质、外观、质感有细微缺陷但不影响产品使用的得</w:t>
            </w: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分。投标人提供样品款式、规格、质量存在偏差或未提供的不得分。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4FD19DCB">
            <w:pPr>
              <w:pStyle w:val="4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8" w:lineRule="auto"/>
              <w:ind w:left="0" w:leftChars="0" w:right="0" w:rightChars="0"/>
              <w:jc w:val="center"/>
              <w:rPr>
                <w:rFonts w:ascii="宋体" w:hAnsi="宋体" w:cs="宋体"/>
                <w:bCs/>
                <w:color w:val="auto"/>
                <w:sz w:val="28"/>
                <w:szCs w:val="28"/>
                <w:highlight w:val="none"/>
              </w:rPr>
            </w:pPr>
            <w:r>
              <w:rPr>
                <w:rFonts w:hint="eastAsia" w:ascii="宋体" w:hAnsi="宋体" w:eastAsia="宋体" w:cs="宋体"/>
                <w:color w:val="auto"/>
                <w:sz w:val="24"/>
                <w:szCs w:val="24"/>
                <w:highlight w:val="none"/>
                <w:lang w:val="en-US" w:eastAsia="zh-CN"/>
              </w:rPr>
              <w:t>3</w:t>
            </w:r>
          </w:p>
        </w:tc>
      </w:tr>
    </w:tbl>
    <w:p w14:paraId="52326FB2">
      <w:pPr>
        <w:tabs>
          <w:tab w:val="left" w:pos="-1080"/>
          <w:tab w:val="left" w:pos="180"/>
          <w:tab w:val="left" w:pos="1080"/>
        </w:tabs>
        <w:spacing w:line="360" w:lineRule="auto"/>
        <w:rPr>
          <w:rFonts w:ascii="宋体" w:hAnsi="宋体" w:cs="宋体"/>
          <w:color w:val="auto"/>
          <w:sz w:val="28"/>
          <w:szCs w:val="28"/>
          <w:highlight w:val="none"/>
        </w:rPr>
      </w:pPr>
    </w:p>
    <w:p w14:paraId="3E6B7899">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（二）商务评分</w:t>
      </w:r>
      <w:r>
        <w:rPr>
          <w:rFonts w:ascii="宋体" w:hAnsi="宋体" w:cs="宋体"/>
          <w:color w:val="auto"/>
          <w:sz w:val="24"/>
          <w:szCs w:val="24"/>
          <w:highlight w:val="none"/>
        </w:rPr>
        <w:t>(F2)：按15</w:t>
      </w:r>
      <w:r>
        <w:rPr>
          <w:rFonts w:hint="eastAsia" w:ascii="宋体" w:hAnsi="宋体" w:cs="宋体"/>
          <w:color w:val="auto"/>
          <w:sz w:val="24"/>
          <w:szCs w:val="24"/>
          <w:highlight w:val="none"/>
        </w:rPr>
        <w:t>分评分法，商务评分考虑下列因素：</w:t>
      </w:r>
    </w:p>
    <w:tbl>
      <w:tblPr>
        <w:tblStyle w:val="17"/>
        <w:tblW w:w="0" w:type="auto"/>
        <w:tblInd w:w="0" w:type="dxa"/>
        <w:tblLayout w:type="fixed"/>
        <w:tblCellMar>
          <w:top w:w="0" w:type="dxa"/>
          <w:left w:w="108" w:type="dxa"/>
          <w:bottom w:w="0" w:type="dxa"/>
          <w:right w:w="108" w:type="dxa"/>
        </w:tblCellMar>
      </w:tblPr>
      <w:tblGrid>
        <w:gridCol w:w="883"/>
        <w:gridCol w:w="6838"/>
        <w:gridCol w:w="898"/>
      </w:tblGrid>
      <w:tr w14:paraId="43B52B6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1FD468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序号</w:t>
            </w:r>
          </w:p>
        </w:tc>
        <w:tc>
          <w:tcPr>
            <w:tcW w:w="6838" w:type="dxa"/>
            <w:tcBorders>
              <w:top w:val="single" w:color="auto" w:sz="4" w:space="0"/>
              <w:left w:val="single" w:color="auto" w:sz="4" w:space="0"/>
              <w:bottom w:val="single" w:color="auto" w:sz="4" w:space="0"/>
              <w:right w:val="single" w:color="auto" w:sz="4" w:space="0"/>
            </w:tcBorders>
            <w:vAlign w:val="center"/>
          </w:tcPr>
          <w:p w14:paraId="0BC7E5B0">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2012A9E9">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满分</w:t>
            </w:r>
          </w:p>
          <w:p w14:paraId="7DD957CF">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分值</w:t>
            </w:r>
          </w:p>
        </w:tc>
      </w:tr>
      <w:tr w14:paraId="4309E78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52F7DC4">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1</w:t>
            </w:r>
          </w:p>
        </w:tc>
        <w:tc>
          <w:tcPr>
            <w:tcW w:w="6838" w:type="dxa"/>
            <w:tcBorders>
              <w:top w:val="single" w:color="auto" w:sz="4" w:space="0"/>
              <w:left w:val="single" w:color="auto" w:sz="4" w:space="0"/>
              <w:bottom w:val="single" w:color="auto" w:sz="4" w:space="0"/>
              <w:right w:val="single" w:color="auto" w:sz="4" w:space="0"/>
            </w:tcBorders>
            <w:vAlign w:val="center"/>
          </w:tcPr>
          <w:p w14:paraId="2BB8B5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left"/>
              <w:rPr>
                <w:rFonts w:hint="default" w:ascii="宋体" w:hAnsi="宋体" w:cs="宋体"/>
                <w:bCs/>
                <w:color w:val="auto"/>
                <w:sz w:val="24"/>
                <w:szCs w:val="24"/>
                <w:highlight w:val="none"/>
              </w:rPr>
            </w:pP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具有有效的质量管理体系认证的得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Hans"/>
              </w:rPr>
              <w:t>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应提供有效证书</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Hans"/>
              </w:rPr>
              <w:t>并承诺</w:t>
            </w:r>
            <w:r>
              <w:rPr>
                <w:rFonts w:hint="eastAsia" w:ascii="宋体" w:hAnsi="宋体" w:eastAsia="宋体" w:cs="宋体"/>
                <w:color w:val="auto"/>
                <w:kern w:val="0"/>
                <w:sz w:val="24"/>
                <w:szCs w:val="24"/>
                <w:highlight w:val="none"/>
                <w:lang w:val="en-US" w:eastAsia="zh-CN"/>
              </w:rPr>
              <w:t>（格式自拟）</w:t>
            </w:r>
            <w:r>
              <w:rPr>
                <w:rFonts w:hint="eastAsia" w:ascii="宋体" w:hAnsi="宋体" w:eastAsia="宋体" w:cs="宋体"/>
                <w:color w:val="auto"/>
                <w:kern w:val="0"/>
                <w:sz w:val="24"/>
                <w:szCs w:val="24"/>
                <w:highlight w:val="none"/>
                <w:lang w:val="en-US" w:eastAsia="zh-Hans"/>
              </w:rPr>
              <w:t>该证书在全国认证认可信息公共服务平台(http://www.cnca.gov.cn)可查询，否则不得分。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543468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eastAsia="宋体" w:cs="宋体"/>
                <w:color w:val="auto"/>
                <w:kern w:val="0"/>
                <w:sz w:val="24"/>
                <w:szCs w:val="24"/>
                <w:highlight w:val="none"/>
                <w:lang w:val="en-US" w:eastAsia="zh-CN"/>
              </w:rPr>
              <w:t>1</w:t>
            </w:r>
          </w:p>
        </w:tc>
      </w:tr>
      <w:tr w14:paraId="1729253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F43BA24">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2</w:t>
            </w:r>
          </w:p>
        </w:tc>
        <w:tc>
          <w:tcPr>
            <w:tcW w:w="6838" w:type="dxa"/>
            <w:tcBorders>
              <w:top w:val="single" w:color="auto" w:sz="4" w:space="0"/>
              <w:left w:val="single" w:color="auto" w:sz="4" w:space="0"/>
              <w:bottom w:val="single" w:color="auto" w:sz="4" w:space="0"/>
              <w:right w:val="single" w:color="auto" w:sz="4" w:space="0"/>
            </w:tcBorders>
            <w:vAlign w:val="center"/>
          </w:tcPr>
          <w:p w14:paraId="5B2322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left"/>
              <w:rPr>
                <w:rFonts w:hint="default" w:ascii="宋体" w:hAnsi="宋体" w:cs="宋体"/>
                <w:bCs/>
                <w:color w:val="auto"/>
                <w:sz w:val="24"/>
                <w:szCs w:val="24"/>
                <w:highlight w:val="none"/>
              </w:rPr>
            </w:pP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具有有效的环境管理体系认证的得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Hans"/>
              </w:rPr>
              <w:t>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应提供有效证书</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Hans"/>
              </w:rPr>
              <w:t>并承诺</w:t>
            </w:r>
            <w:r>
              <w:rPr>
                <w:rFonts w:hint="eastAsia" w:ascii="宋体" w:hAnsi="宋体" w:eastAsia="宋体" w:cs="宋体"/>
                <w:color w:val="auto"/>
                <w:kern w:val="0"/>
                <w:sz w:val="24"/>
                <w:szCs w:val="24"/>
                <w:highlight w:val="none"/>
                <w:lang w:val="en-US" w:eastAsia="zh-CN"/>
              </w:rPr>
              <w:t>（格式自拟）</w:t>
            </w:r>
            <w:r>
              <w:rPr>
                <w:rFonts w:hint="eastAsia" w:ascii="宋体" w:hAnsi="宋体" w:eastAsia="宋体" w:cs="宋体"/>
                <w:color w:val="auto"/>
                <w:kern w:val="0"/>
                <w:sz w:val="24"/>
                <w:szCs w:val="24"/>
                <w:highlight w:val="none"/>
                <w:lang w:val="en-US" w:eastAsia="zh-Hans"/>
              </w:rPr>
              <w:t>该证书在全国认证认可信息公共服务平台(http://www.cnca.gov.cn)可查询，否则不得分。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725A7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eastAsia="宋体" w:cs="宋体"/>
                <w:color w:val="auto"/>
                <w:kern w:val="0"/>
                <w:sz w:val="24"/>
                <w:szCs w:val="24"/>
                <w:highlight w:val="none"/>
                <w:lang w:val="en-US" w:eastAsia="zh-CN"/>
              </w:rPr>
              <w:t>1</w:t>
            </w:r>
          </w:p>
        </w:tc>
      </w:tr>
      <w:tr w14:paraId="5BF71F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60C7F2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3</w:t>
            </w:r>
          </w:p>
        </w:tc>
        <w:tc>
          <w:tcPr>
            <w:tcW w:w="6838" w:type="dxa"/>
            <w:tcBorders>
              <w:top w:val="single" w:color="auto" w:sz="4" w:space="0"/>
              <w:left w:val="single" w:color="auto" w:sz="4" w:space="0"/>
              <w:bottom w:val="single" w:color="auto" w:sz="4" w:space="0"/>
              <w:right w:val="single" w:color="auto" w:sz="4" w:space="0"/>
            </w:tcBorders>
            <w:vAlign w:val="center"/>
          </w:tcPr>
          <w:p w14:paraId="6ED6FA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left"/>
              <w:rPr>
                <w:rFonts w:hint="default" w:ascii="宋体" w:hAnsi="宋体" w:cs="宋体"/>
                <w:bCs/>
                <w:color w:val="auto"/>
                <w:sz w:val="24"/>
                <w:szCs w:val="24"/>
                <w:highlight w:val="none"/>
              </w:rPr>
            </w:pP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具有有效的职业健康安全管理体系认证的得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Hans"/>
              </w:rPr>
              <w:t>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应提供有效证书</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Hans"/>
              </w:rPr>
              <w:t>并承诺</w:t>
            </w:r>
            <w:r>
              <w:rPr>
                <w:rFonts w:hint="eastAsia" w:ascii="宋体" w:hAnsi="宋体" w:eastAsia="宋体" w:cs="宋体"/>
                <w:color w:val="auto"/>
                <w:kern w:val="0"/>
                <w:sz w:val="24"/>
                <w:szCs w:val="24"/>
                <w:highlight w:val="none"/>
                <w:lang w:val="en-US" w:eastAsia="zh-CN"/>
              </w:rPr>
              <w:t>（格式自拟）</w:t>
            </w:r>
            <w:r>
              <w:rPr>
                <w:rFonts w:hint="eastAsia" w:ascii="宋体" w:hAnsi="宋体" w:eastAsia="宋体" w:cs="宋体"/>
                <w:color w:val="auto"/>
                <w:kern w:val="0"/>
                <w:sz w:val="24"/>
                <w:szCs w:val="24"/>
                <w:highlight w:val="none"/>
                <w:lang w:val="en-US" w:eastAsia="zh-Hans"/>
              </w:rPr>
              <w:t>该证书在全国认证认可信息公共服务平台(http://www.cnca.gov.cn)可查询，否则不得分。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51B25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eastAsia="宋体" w:cs="宋体"/>
                <w:color w:val="auto"/>
                <w:kern w:val="0"/>
                <w:sz w:val="24"/>
                <w:szCs w:val="24"/>
                <w:highlight w:val="none"/>
                <w:lang w:val="en-US" w:eastAsia="zh-CN"/>
              </w:rPr>
              <w:t>1</w:t>
            </w:r>
          </w:p>
        </w:tc>
      </w:tr>
      <w:tr w14:paraId="069A21C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CE5D635">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4</w:t>
            </w:r>
          </w:p>
        </w:tc>
        <w:tc>
          <w:tcPr>
            <w:tcW w:w="6838" w:type="dxa"/>
            <w:tcBorders>
              <w:top w:val="single" w:color="auto" w:sz="4" w:space="0"/>
              <w:left w:val="single" w:color="auto" w:sz="4" w:space="0"/>
              <w:bottom w:val="single" w:color="auto" w:sz="4" w:space="0"/>
              <w:right w:val="single" w:color="auto" w:sz="4" w:space="0"/>
            </w:tcBorders>
            <w:vAlign w:val="center"/>
          </w:tcPr>
          <w:p w14:paraId="7A4D5C5C">
            <w:pPr>
              <w:keepNext w:val="0"/>
              <w:keepLines w:val="0"/>
              <w:widowControl/>
              <w:suppressLineNumbers w:val="0"/>
              <w:spacing w:before="0" w:beforeAutospacing="0" w:after="0" w:afterAutospacing="0" w:line="360" w:lineRule="auto"/>
              <w:ind w:left="0" w:leftChars="0" w:right="0" w:rightChars="0"/>
              <w:jc w:val="left"/>
              <w:rPr>
                <w:rFonts w:hint="default" w:ascii="宋体" w:hAnsi="宋体" w:cs="宋体"/>
                <w:bCs/>
                <w:color w:val="auto"/>
                <w:sz w:val="24"/>
                <w:szCs w:val="24"/>
                <w:highlight w:val="none"/>
              </w:rPr>
            </w:pPr>
            <w:r>
              <w:rPr>
                <w:rFonts w:hint="eastAsia" w:ascii="宋体" w:hAnsi="宋体" w:eastAsia="宋体" w:cs="宋体"/>
                <w:color w:val="auto"/>
                <w:kern w:val="0"/>
                <w:sz w:val="24"/>
                <w:szCs w:val="24"/>
                <w:highlight w:val="none"/>
                <w:lang w:val="en-US" w:eastAsia="zh-CN" w:bidi="ar"/>
              </w:rPr>
              <w:t>根据供应商承诺的服务响应时间进行评价：在接到采购人紧急维修通知起，可在0.5小时内到达项目地点的得3分；1小时内到达项目维修地点的得2分；2小时内到达项目维修地点的得1分；其余的不得分。投标人需提供书面承诺函（格式自拟）并加盖投标人公章，未提供书面承诺函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3D85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eastAsia="宋体" w:cs="宋体"/>
                <w:color w:val="auto"/>
                <w:kern w:val="0"/>
                <w:sz w:val="24"/>
                <w:szCs w:val="24"/>
                <w:highlight w:val="none"/>
                <w:lang w:val="en-US" w:eastAsia="zh-CN"/>
              </w:rPr>
              <w:t>3</w:t>
            </w:r>
          </w:p>
        </w:tc>
      </w:tr>
      <w:tr w14:paraId="7D96D6D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CCD1A1B">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5</w:t>
            </w:r>
          </w:p>
        </w:tc>
        <w:tc>
          <w:tcPr>
            <w:tcW w:w="6838" w:type="dxa"/>
            <w:tcBorders>
              <w:top w:val="single" w:color="auto" w:sz="4" w:space="0"/>
              <w:left w:val="single" w:color="auto" w:sz="4" w:space="0"/>
              <w:bottom w:val="single" w:color="auto" w:sz="4" w:space="0"/>
              <w:right w:val="single" w:color="auto" w:sz="4" w:space="0"/>
            </w:tcBorders>
            <w:vAlign w:val="center"/>
          </w:tcPr>
          <w:p w14:paraId="7D679176">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根据投标人承诺的质保期进行评分：在满足招标文件基本要求（5年）的基础上，每增加1年加1分，满分3分。投标人须提供相应的书面承诺，否则不得分。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58B899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cs="宋体"/>
                <w:color w:val="auto"/>
                <w:kern w:val="0"/>
                <w:sz w:val="24"/>
                <w:szCs w:val="24"/>
                <w:highlight w:val="none"/>
                <w:lang w:val="en-US" w:eastAsia="zh-CN"/>
              </w:rPr>
              <w:t>3</w:t>
            </w:r>
          </w:p>
        </w:tc>
      </w:tr>
      <w:tr w14:paraId="6F9B306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CB9F1AA">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6</w:t>
            </w:r>
          </w:p>
        </w:tc>
        <w:tc>
          <w:tcPr>
            <w:tcW w:w="6838" w:type="dxa"/>
            <w:tcBorders>
              <w:top w:val="single" w:color="auto" w:sz="4" w:space="0"/>
              <w:left w:val="single" w:color="auto" w:sz="4" w:space="0"/>
              <w:bottom w:val="single" w:color="auto" w:sz="4" w:space="0"/>
              <w:right w:val="single" w:color="auto" w:sz="4" w:space="0"/>
            </w:tcBorders>
            <w:vAlign w:val="center"/>
          </w:tcPr>
          <w:p w14:paraId="7492C453">
            <w:pPr>
              <w:keepNext w:val="0"/>
              <w:keepLines w:val="0"/>
              <w:widowControl/>
              <w:suppressLineNumbers w:val="0"/>
              <w:spacing w:before="0" w:beforeAutospacing="0" w:after="0" w:afterAutospacing="0" w:line="360" w:lineRule="auto"/>
              <w:ind w:left="0" w:leftChars="0" w:right="0" w:rightChars="0"/>
              <w:jc w:val="left"/>
              <w:textAlignment w:val="center"/>
              <w:rPr>
                <w:rFonts w:hint="default" w:ascii="宋体" w:hAnsi="宋体" w:cs="宋体"/>
                <w:bCs/>
                <w:color w:val="auto"/>
                <w:sz w:val="24"/>
                <w:szCs w:val="24"/>
                <w:highlight w:val="none"/>
              </w:rPr>
            </w:pPr>
            <w:r>
              <w:rPr>
                <w:rFonts w:hint="eastAsia" w:ascii="宋体" w:hAnsi="宋体" w:eastAsia="宋体" w:cs="宋体"/>
                <w:color w:val="auto"/>
                <w:kern w:val="0"/>
                <w:sz w:val="24"/>
                <w:szCs w:val="24"/>
                <w:highlight w:val="none"/>
                <w:lang w:val="en-US" w:eastAsia="zh-CN" w:bidi="ar"/>
              </w:rPr>
              <w:t>根据投标人对本项目提供的售后服务方案</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包括但不限于售后服务内容、售后保证措施、响应方式等</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进行评价</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方案包含以上所有内容、内容完整且适用本项目的得</w:t>
            </w:r>
            <w:r>
              <w:rPr>
                <w:rFonts w:hint="eastAsia" w:ascii="宋体" w:hAnsi="宋体" w:cs="宋体"/>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分</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方案简单，虽有不足，但不影响项目实施的得</w:t>
            </w:r>
            <w:r>
              <w:rPr>
                <w:rFonts w:hint="eastAsia" w:ascii="宋体" w:hAnsi="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分</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未提供不得分。</w:t>
            </w:r>
          </w:p>
        </w:tc>
        <w:tc>
          <w:tcPr>
            <w:tcW w:w="898" w:type="dxa"/>
            <w:tcBorders>
              <w:top w:val="single" w:color="auto" w:sz="4" w:space="0"/>
              <w:left w:val="single" w:color="auto" w:sz="4" w:space="0"/>
              <w:bottom w:val="single" w:color="auto" w:sz="4" w:space="0"/>
              <w:right w:val="single" w:color="auto" w:sz="4" w:space="0"/>
            </w:tcBorders>
            <w:vAlign w:val="center"/>
          </w:tcPr>
          <w:p w14:paraId="651AA2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cs="宋体"/>
                <w:color w:val="auto"/>
                <w:kern w:val="0"/>
                <w:sz w:val="24"/>
                <w:szCs w:val="24"/>
                <w:highlight w:val="none"/>
                <w:lang w:val="en-US" w:eastAsia="zh-CN"/>
              </w:rPr>
              <w:t>3</w:t>
            </w:r>
          </w:p>
        </w:tc>
      </w:tr>
      <w:tr w14:paraId="572ABB8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ECBE57D">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7</w:t>
            </w:r>
          </w:p>
        </w:tc>
        <w:tc>
          <w:tcPr>
            <w:tcW w:w="6838" w:type="dxa"/>
            <w:tcBorders>
              <w:top w:val="single" w:color="auto" w:sz="4" w:space="0"/>
              <w:left w:val="single" w:color="auto" w:sz="4" w:space="0"/>
              <w:bottom w:val="single" w:color="auto" w:sz="4" w:space="0"/>
              <w:right w:val="single" w:color="auto" w:sz="4" w:space="0"/>
            </w:tcBorders>
            <w:vAlign w:val="center"/>
          </w:tcPr>
          <w:p w14:paraId="5C96E4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根据</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CN"/>
              </w:rPr>
              <w:t>自2022年1月1日至今（以合同签订时间为准）类似项目的成功案例进行评价：每提供一项得1分，满分3分。</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CN"/>
              </w:rPr>
              <w:t>应提供该业绩项目以下资料有效</w:t>
            </w:r>
            <w:r>
              <w:rPr>
                <w:rFonts w:hint="eastAsia" w:ascii="宋体" w:hAnsi="宋体" w:cs="宋体"/>
                <w:color w:val="auto"/>
                <w:kern w:val="0"/>
                <w:sz w:val="24"/>
                <w:szCs w:val="24"/>
                <w:highlight w:val="none"/>
                <w:lang w:val="en-US" w:eastAsia="zh-CN"/>
              </w:rPr>
              <w:t>扫描件</w:t>
            </w:r>
            <w:r>
              <w:rPr>
                <w:rFonts w:hint="eastAsia" w:ascii="宋体" w:hAnsi="宋体" w:eastAsia="宋体" w:cs="宋体"/>
                <w:color w:val="auto"/>
                <w:kern w:val="0"/>
                <w:sz w:val="24"/>
                <w:szCs w:val="24"/>
                <w:highlight w:val="none"/>
                <w:lang w:val="en-US" w:eastAsia="zh-CN"/>
              </w:rPr>
              <w:t>：①中标（成交）公告（提供相关网站中标或成交公告的下载网页及其网址）；②中标（成交）通知书；③采购合同文本；④能够证明该业绩项目已经采购人验收合格的相关证明文件。</w:t>
            </w:r>
          </w:p>
          <w:p w14:paraId="139A67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center"/>
              <w:rPr>
                <w:rFonts w:hint="default" w:ascii="宋体" w:hAnsi="宋体" w:cs="宋体"/>
                <w:bCs/>
                <w:color w:val="auto"/>
                <w:sz w:val="24"/>
                <w:szCs w:val="24"/>
                <w:highlight w:val="none"/>
              </w:rPr>
            </w:pPr>
            <w:r>
              <w:rPr>
                <w:rFonts w:hint="eastAsia" w:ascii="宋体" w:hAnsi="宋体" w:eastAsia="宋体" w:cs="宋体"/>
                <w:color w:val="auto"/>
                <w:kern w:val="0"/>
                <w:sz w:val="24"/>
                <w:szCs w:val="24"/>
                <w:highlight w:val="none"/>
                <w:lang w:val="en-US" w:eastAsia="zh-CN"/>
              </w:rPr>
              <w:t>备注：</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CN"/>
              </w:rPr>
              <w:t>如未按照以上要求提供该项目业绩完整资料的，投标小组对该项业绩将不予采信。</w:t>
            </w:r>
          </w:p>
        </w:tc>
        <w:tc>
          <w:tcPr>
            <w:tcW w:w="898" w:type="dxa"/>
            <w:tcBorders>
              <w:top w:val="single" w:color="auto" w:sz="4" w:space="0"/>
              <w:left w:val="single" w:color="auto" w:sz="4" w:space="0"/>
              <w:bottom w:val="single" w:color="auto" w:sz="4" w:space="0"/>
              <w:right w:val="single" w:color="auto" w:sz="4" w:space="0"/>
            </w:tcBorders>
            <w:vAlign w:val="center"/>
          </w:tcPr>
          <w:p w14:paraId="07A471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center"/>
              <w:rPr>
                <w:rFonts w:hint="default" w:ascii="宋体" w:hAnsi="宋体" w:cs="宋体"/>
                <w:bCs/>
                <w:color w:val="auto"/>
                <w:sz w:val="28"/>
                <w:szCs w:val="28"/>
                <w:highlight w:val="none"/>
              </w:rPr>
            </w:pPr>
            <w:r>
              <w:rPr>
                <w:rFonts w:hint="eastAsia" w:ascii="宋体" w:hAnsi="宋体" w:eastAsia="宋体" w:cs="宋体"/>
                <w:color w:val="auto"/>
                <w:kern w:val="0"/>
                <w:sz w:val="24"/>
                <w:szCs w:val="24"/>
                <w:highlight w:val="none"/>
                <w:lang w:val="en-US" w:eastAsia="zh-CN"/>
              </w:rPr>
              <w:t>3</w:t>
            </w:r>
          </w:p>
        </w:tc>
      </w:tr>
    </w:tbl>
    <w:p w14:paraId="03DB5112">
      <w:pPr>
        <w:tabs>
          <w:tab w:val="left" w:pos="-1080"/>
          <w:tab w:val="left" w:pos="180"/>
          <w:tab w:val="left" w:pos="1080"/>
        </w:tabs>
        <w:spacing w:line="360" w:lineRule="auto"/>
        <w:rPr>
          <w:rFonts w:ascii="宋体" w:hAnsi="宋体" w:cs="宋体"/>
          <w:color w:val="auto"/>
          <w:sz w:val="28"/>
          <w:szCs w:val="28"/>
          <w:highlight w:val="none"/>
        </w:rPr>
      </w:pPr>
    </w:p>
    <w:p w14:paraId="2A407AB5">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w:t>
      </w:r>
      <w:r>
        <w:rPr>
          <w:rFonts w:ascii="宋体" w:hAnsi="宋体" w:cs="宋体"/>
          <w:color w:val="auto"/>
          <w:sz w:val="24"/>
          <w:szCs w:val="24"/>
          <w:highlight w:val="none"/>
        </w:rPr>
        <w:t>(F3)：按30</w:t>
      </w:r>
      <w:r>
        <w:rPr>
          <w:rFonts w:hint="eastAsia" w:ascii="宋体" w:hAnsi="宋体" w:cs="宋体"/>
          <w:color w:val="auto"/>
          <w:sz w:val="24"/>
          <w:szCs w:val="24"/>
          <w:highlight w:val="none"/>
        </w:rPr>
        <w:t>分评分法，评标委员会对各有效标投标报价进行审核确定评标价，并将最低有效标的评标价设为基准价，定其价格得分为</w:t>
      </w:r>
      <w:r>
        <w:rPr>
          <w:rFonts w:ascii="宋体" w:hAnsi="宋体" w:cs="宋体"/>
          <w:color w:val="auto"/>
          <w:sz w:val="24"/>
          <w:szCs w:val="24"/>
          <w:highlight w:val="none"/>
        </w:rPr>
        <w:t>30</w:t>
      </w:r>
      <w:r>
        <w:rPr>
          <w:rFonts w:hint="eastAsia" w:ascii="宋体" w:hAnsi="宋体" w:cs="宋体"/>
          <w:color w:val="auto"/>
          <w:sz w:val="24"/>
          <w:szCs w:val="24"/>
          <w:highlight w:val="none"/>
        </w:rPr>
        <w:t>分。按公式：价格得分＝</w:t>
      </w:r>
      <w:r>
        <w:rPr>
          <w:rFonts w:ascii="宋体" w:hAnsi="宋体" w:cs="宋体"/>
          <w:color w:val="auto"/>
          <w:sz w:val="24"/>
          <w:szCs w:val="24"/>
          <w:highlight w:val="none"/>
        </w:rPr>
        <w:t>30</w:t>
      </w:r>
      <w:r>
        <w:rPr>
          <w:rFonts w:ascii="宋体" w:hAnsi="宋体" w:cs="宋体"/>
          <w:color w:val="auto"/>
          <w:sz w:val="24"/>
          <w:szCs w:val="24"/>
          <w:highlight w:val="none"/>
        </w:rPr>
        <w:sym w:font="Symbol" w:char="00B4"/>
      </w:r>
      <w:r>
        <w:rPr>
          <w:rFonts w:ascii="宋体" w:hAnsi="宋体" w:cs="宋体"/>
          <w:color w:val="auto"/>
          <w:sz w:val="24"/>
          <w:szCs w:val="24"/>
          <w:highlight w:val="none"/>
        </w:rPr>
        <w:t xml:space="preserve"> （基准价/各个通过审核的有效投标人的评标价）计算，由此算出各个通过审核的有效投标人的价格得分。</w:t>
      </w:r>
    </w:p>
    <w:p w14:paraId="2161BBD8">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“小型和微型企业产品”的评分政策：投标人提供的货物既有中型企业制造，也有小微企业制造的，不享受办法规定的小微企业扶持政策。</w:t>
      </w:r>
    </w:p>
    <w:p w14:paraId="45EFCF32">
      <w:pPr>
        <w:pStyle w:val="7"/>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w:t>
      </w:r>
      <w:r>
        <w:rPr>
          <w:rFonts w:hAnsi="宋体" w:cs="宋体"/>
          <w:color w:val="auto"/>
          <w:sz w:val="24"/>
          <w:szCs w:val="24"/>
          <w:highlight w:val="none"/>
        </w:rPr>
        <w:t>20%的扣除，扣除后的价格作为该投标人的评标价参与价格评分。</w:t>
      </w:r>
    </w:p>
    <w:p w14:paraId="770CCDFC">
      <w:pPr>
        <w:pStyle w:val="7"/>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w:t>
      </w:r>
      <w:r>
        <w:rPr>
          <w:rFonts w:hAnsi="宋体" w:cs="宋体"/>
          <w:color w:val="auto"/>
          <w:sz w:val="24"/>
          <w:szCs w:val="24"/>
          <w:highlight w:val="none"/>
        </w:rPr>
        <w:t>30%以上的，采购人、采购代理机构应当对联合体或者大中型企业的报价给予6%的扣除，用扣除后的价格参加评审。</w:t>
      </w:r>
    </w:p>
    <w:p w14:paraId="24E24C43">
      <w:pPr>
        <w:tabs>
          <w:tab w:val="left" w:pos="-1080"/>
          <w:tab w:val="left" w:pos="180"/>
          <w:tab w:val="left" w:pos="1080"/>
        </w:tabs>
        <w:spacing w:line="360" w:lineRule="auto"/>
        <w:rPr>
          <w:rFonts w:ascii="宋体" w:hAnsi="宋体" w:cs="宋体"/>
          <w:color w:val="auto"/>
          <w:sz w:val="24"/>
          <w:szCs w:val="24"/>
          <w:highlight w:val="none"/>
        </w:rPr>
      </w:pPr>
      <w:r>
        <w:rPr>
          <w:rFonts w:ascii="宋体" w:hAnsi="宋体" w:cs="宋体"/>
          <w:color w:val="auto"/>
          <w:sz w:val="24"/>
          <w:szCs w:val="24"/>
          <w:highlight w:val="none"/>
        </w:rPr>
        <w:t xml:space="preserve">    联合体各方均为小型、微型企业的，联合体视同为小型、微型企业。按照《财政部 司法部关于政府采购支持监狱企业发展有关问题的通知》（财库〔2014〕68号）有关规定，监狱企业视同小型、微型企业。</w:t>
      </w:r>
    </w:p>
    <w:p w14:paraId="6054A300">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（四）附加项目——节能、环保评分（</w:t>
      </w:r>
      <w:r>
        <w:rPr>
          <w:rFonts w:ascii="宋体" w:hAnsi="宋体" w:cs="宋体"/>
          <w:color w:val="auto"/>
          <w:sz w:val="24"/>
          <w:szCs w:val="24"/>
          <w:highlight w:val="none"/>
        </w:rPr>
        <w:t>B=B1+B2）：有节能（强制采购节能产品的除外）、环保产品认证证书的投标产品，在评标时将给予加分，具体如下：</w:t>
      </w:r>
    </w:p>
    <w:p w14:paraId="45F11D3F">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a.同一合同包内节能或环境标志产品报价总金额占该合同报价总金额的比例为20％（含20％）以下的，分别给予价格评标项标准总分的4％的加分及技术评标项标准总分的4％的加分；</w:t>
      </w:r>
    </w:p>
    <w:p w14:paraId="0C44A2E8">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b.同一合同包内节能或环境标志产品报价总金额占该合同报价总金额的比例为20％（不含20％）至50％（含50％）的，分别给予价格评标项标准总分的6％的加分及技术评标项标准总分的6％的加分；</w:t>
      </w:r>
    </w:p>
    <w:p w14:paraId="555AE2AB">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c.同一合同包内节能或环境标志产品报价总金额占该合同报价总金额的比例为50％以上的，分别给予价格评标项标准总分的8％的加分及技术评标项标准总分的8％的加分；</w:t>
      </w:r>
    </w:p>
    <w:p w14:paraId="7FA20ADD">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d.投标人应分别明确节能或环境标志产品的名称、数量、分项报价、总报价，及其总报价占该合同报价总金额的比例，并提供认证证书复印件，否则不予加分。此外，若投标人对节能或环境标志产品的报价明显高于其他同类产品的报价，投标人应按评标委员会要求作出说明并提供相关证明材料，不能合理说明或不能提供相关证明材料的，不予加分。</w:t>
      </w:r>
    </w:p>
    <w:p w14:paraId="0C6D6603">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e.若节能、环境标志产品仅是构成投标产品的部件、组件或零件，则该投标产品不享受鼓励优惠政策。同一品目中各认证证书不重复计算加分优惠。属于政府强制采购的节能产品不享受加分优惠。</w:t>
      </w:r>
    </w:p>
    <w:p w14:paraId="776B8C30">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（五）综合得分</w:t>
      </w:r>
      <w:r>
        <w:rPr>
          <w:rFonts w:ascii="宋体" w:hAnsi="宋体" w:cs="宋体"/>
          <w:color w:val="auto"/>
          <w:sz w:val="24"/>
          <w:szCs w:val="24"/>
          <w:highlight w:val="none"/>
        </w:rPr>
        <w:t>= F1 + F2 + F3 +B。</w:t>
      </w:r>
    </w:p>
    <w:p w14:paraId="54379621">
      <w:pPr>
        <w:pStyle w:val="7"/>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w:t>
      </w:r>
      <w:r>
        <w:rPr>
          <w:rFonts w:hAnsi="宋体" w:cs="宋体"/>
          <w:bCs/>
          <w:color w:val="auto"/>
          <w:sz w:val="24"/>
          <w:szCs w:val="24"/>
          <w:highlight w:val="none"/>
        </w:rPr>
        <w:t>1、技术商务评分中涉及排名情况的评分由评标委员会根据各投标人投标文件的响应情况进行综合评议得出排名。</w:t>
      </w:r>
    </w:p>
    <w:p w14:paraId="1FF51127">
      <w:pPr>
        <w:pStyle w:val="7"/>
        <w:spacing w:line="360" w:lineRule="auto"/>
        <w:ind w:firstLine="720" w:firstLineChars="300"/>
        <w:rPr>
          <w:rFonts w:hAnsi="宋体" w:cs="宋体"/>
          <w:color w:val="auto"/>
          <w:sz w:val="24"/>
          <w:szCs w:val="24"/>
          <w:highlight w:val="none"/>
        </w:rPr>
      </w:pPr>
      <w:r>
        <w:rPr>
          <w:rFonts w:hAnsi="宋体" w:cs="宋体"/>
          <w:color w:val="auto"/>
          <w:sz w:val="24"/>
          <w:szCs w:val="24"/>
          <w:highlight w:val="none"/>
        </w:rPr>
        <w:t>2、业绩作为评分条件的，投标人须提供该业绩项目的中标（成交）公告（提供相关网站中标（成交）公告的下载网页的复印件及其网址）、中标（成交）通知</w:t>
      </w:r>
      <w:r>
        <w:rPr>
          <w:rFonts w:hint="eastAsia" w:hAnsi="宋体" w:cs="宋体"/>
          <w:color w:val="auto"/>
          <w:sz w:val="24"/>
          <w:szCs w:val="24"/>
          <w:highlight w:val="none"/>
        </w:rPr>
        <w:t>书复印件、采购合同文本复印件，以及能够证明该业绩项目已经采购单位验收合格的相关证明文件复印件，原件备查；如未按招标文件要求提供该项业绩完整资料的，评标委员会对该项业绩将不予采信。</w:t>
      </w:r>
    </w:p>
    <w:p w14:paraId="27C4A4EE">
      <w:pPr>
        <w:pStyle w:val="7"/>
        <w:numPr>
          <w:ilvl w:val="0"/>
          <w:numId w:val="0"/>
        </w:numPr>
        <w:spacing w:line="360" w:lineRule="auto"/>
        <w:ind w:firstLine="720" w:firstLineChars="300"/>
        <w:rPr>
          <w:rFonts w:hint="eastAsia" w:hAnsi="宋体" w:eastAsia="宋体" w:cs="宋体"/>
          <w:color w:val="auto"/>
          <w:sz w:val="24"/>
          <w:szCs w:val="24"/>
          <w:highlight w:val="none"/>
        </w:rPr>
      </w:pPr>
    </w:p>
    <w:p w14:paraId="3CD516CF">
      <w:pPr>
        <w:pStyle w:val="7"/>
        <w:numPr>
          <w:ilvl w:val="0"/>
          <w:numId w:val="0"/>
        </w:numPr>
        <w:spacing w:line="360" w:lineRule="auto"/>
        <w:ind w:firstLine="720" w:firstLineChars="300"/>
        <w:rPr>
          <w:rFonts w:hint="eastAsia" w:hAnsi="宋体" w:eastAsia="宋体" w:cs="宋体"/>
          <w:color w:val="auto"/>
          <w:sz w:val="24"/>
          <w:szCs w:val="24"/>
          <w:highlight w:val="none"/>
        </w:rPr>
      </w:pPr>
    </w:p>
    <w:p w14:paraId="4A626815">
      <w:pPr>
        <w:tabs>
          <w:tab w:val="left" w:pos="-1080"/>
          <w:tab w:val="left" w:pos="180"/>
          <w:tab w:val="left" w:pos="1080"/>
        </w:tabs>
        <w:spacing w:line="360" w:lineRule="auto"/>
        <w:jc w:val="center"/>
        <w:rPr>
          <w:rFonts w:hint="eastAsia" w:ascii="宋体" w:hAnsi="宋体" w:cs="宋体"/>
          <w:b/>
          <w:color w:val="auto"/>
          <w:sz w:val="28"/>
          <w:szCs w:val="28"/>
          <w:highlight w:val="none"/>
        </w:rPr>
        <w:sectPr>
          <w:pgSz w:w="11907" w:h="16840"/>
          <w:pgMar w:top="1440" w:right="1752" w:bottom="1290" w:left="1752" w:header="851" w:footer="992" w:gutter="0"/>
          <w:pgNumType w:start="1"/>
          <w:cols w:space="720" w:num="1"/>
          <w:docGrid w:linePitch="323" w:charSpace="-2"/>
        </w:sectPr>
      </w:pPr>
    </w:p>
    <w:p w14:paraId="4A229DC7">
      <w:pPr>
        <w:tabs>
          <w:tab w:val="left" w:pos="-1080"/>
          <w:tab w:val="left" w:pos="180"/>
          <w:tab w:val="left" w:pos="1080"/>
        </w:tabs>
        <w:spacing w:line="360" w:lineRule="auto"/>
        <w:jc w:val="center"/>
        <w:rPr>
          <w:rFonts w:hint="eastAsia" w:ascii="宋体" w:hAnsi="宋体" w:eastAsia="宋体" w:cs="宋体"/>
          <w:b/>
          <w:color w:val="auto"/>
          <w:sz w:val="24"/>
          <w:szCs w:val="24"/>
          <w:highlight w:val="none"/>
          <w:lang w:val="en-US" w:eastAsia="zh-CN"/>
        </w:rPr>
      </w:pPr>
      <w:r>
        <w:rPr>
          <w:rFonts w:hint="eastAsia" w:ascii="宋体" w:hAnsi="宋体" w:cs="宋体"/>
          <w:b/>
          <w:color w:val="auto"/>
          <w:sz w:val="28"/>
          <w:szCs w:val="28"/>
          <w:highlight w:val="none"/>
        </w:rPr>
        <w:t>合同包</w:t>
      </w:r>
      <w:r>
        <w:rPr>
          <w:rFonts w:hint="eastAsia" w:ascii="宋体" w:hAnsi="宋体" w:cs="宋体"/>
          <w:b/>
          <w:color w:val="auto"/>
          <w:sz w:val="28"/>
          <w:szCs w:val="28"/>
          <w:highlight w:val="none"/>
          <w:lang w:val="en-US" w:eastAsia="zh-CN"/>
        </w:rPr>
        <w:t>三：教师办公室、行政办公室、党建室会议室家具</w:t>
      </w:r>
    </w:p>
    <w:p w14:paraId="100EAA96">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（一）技术评分</w:t>
      </w:r>
      <w:r>
        <w:rPr>
          <w:rFonts w:ascii="宋体" w:hAnsi="宋体" w:cs="宋体"/>
          <w:color w:val="auto"/>
          <w:sz w:val="24"/>
          <w:szCs w:val="24"/>
          <w:highlight w:val="none"/>
        </w:rPr>
        <w:t>(F1)：按55</w:t>
      </w:r>
      <w:r>
        <w:rPr>
          <w:rFonts w:hint="eastAsia" w:ascii="宋体" w:hAnsi="宋体" w:cs="宋体"/>
          <w:color w:val="auto"/>
          <w:sz w:val="24"/>
          <w:szCs w:val="24"/>
          <w:highlight w:val="none"/>
        </w:rPr>
        <w:t>分评分法，技术评分考虑下列因素：</w:t>
      </w:r>
    </w:p>
    <w:tbl>
      <w:tblPr>
        <w:tblStyle w:val="17"/>
        <w:tblW w:w="8762" w:type="dxa"/>
        <w:tblInd w:w="-143" w:type="dxa"/>
        <w:tblLayout w:type="fixed"/>
        <w:tblCellMar>
          <w:top w:w="0" w:type="dxa"/>
          <w:left w:w="108" w:type="dxa"/>
          <w:bottom w:w="0" w:type="dxa"/>
          <w:right w:w="108" w:type="dxa"/>
        </w:tblCellMar>
      </w:tblPr>
      <w:tblGrid>
        <w:gridCol w:w="818"/>
        <w:gridCol w:w="7046"/>
        <w:gridCol w:w="898"/>
      </w:tblGrid>
      <w:tr w14:paraId="1ED5D038">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0E2DFA8">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4"/>
                <w:szCs w:val="24"/>
                <w:highlight w:val="none"/>
              </w:rPr>
            </w:pPr>
            <w:r>
              <w:rPr>
                <w:rFonts w:hint="eastAsia" w:ascii="宋体" w:hAnsi="宋体" w:cs="宋体"/>
                <w:bCs/>
                <w:color w:val="auto"/>
                <w:sz w:val="28"/>
                <w:szCs w:val="28"/>
                <w:highlight w:val="none"/>
              </w:rPr>
              <w:t>序号</w:t>
            </w:r>
          </w:p>
        </w:tc>
        <w:tc>
          <w:tcPr>
            <w:tcW w:w="7046" w:type="dxa"/>
            <w:tcBorders>
              <w:top w:val="single" w:color="auto" w:sz="4" w:space="0"/>
              <w:left w:val="single" w:color="auto" w:sz="4" w:space="0"/>
              <w:bottom w:val="single" w:color="auto" w:sz="4" w:space="0"/>
              <w:right w:val="single" w:color="auto" w:sz="4" w:space="0"/>
            </w:tcBorders>
            <w:vAlign w:val="center"/>
          </w:tcPr>
          <w:p w14:paraId="07DFA6D0">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09D3950D">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满分</w:t>
            </w:r>
          </w:p>
          <w:p w14:paraId="742B406D">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分值</w:t>
            </w:r>
          </w:p>
        </w:tc>
      </w:tr>
      <w:tr w14:paraId="2C87B147">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3A95882">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4"/>
                <w:szCs w:val="24"/>
                <w:highlight w:val="none"/>
              </w:rPr>
            </w:pPr>
            <w:r>
              <w:rPr>
                <w:rFonts w:hint="eastAsia" w:ascii="宋体" w:hAnsi="宋体" w:cs="宋体"/>
                <w:bCs/>
                <w:color w:val="auto"/>
                <w:sz w:val="24"/>
                <w:szCs w:val="24"/>
                <w:highlight w:val="none"/>
              </w:rPr>
              <w:t>1</w:t>
            </w:r>
          </w:p>
        </w:tc>
        <w:tc>
          <w:tcPr>
            <w:tcW w:w="7046" w:type="dxa"/>
            <w:tcBorders>
              <w:top w:val="single" w:color="auto" w:sz="4" w:space="0"/>
              <w:left w:val="single" w:color="auto" w:sz="4" w:space="0"/>
              <w:bottom w:val="single" w:color="auto" w:sz="4" w:space="0"/>
              <w:right w:val="single" w:color="auto" w:sz="4" w:space="0"/>
            </w:tcBorders>
            <w:vAlign w:val="center"/>
          </w:tcPr>
          <w:p w14:paraId="2D985D7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根据投标人提供</w:t>
            </w:r>
            <w:r>
              <w:rPr>
                <w:rFonts w:hint="eastAsia" w:ascii="宋体" w:hAnsi="宋体" w:eastAsia="宋体" w:cs="宋体"/>
                <w:color w:val="auto"/>
                <w:sz w:val="21"/>
                <w:szCs w:val="21"/>
                <w:highlight w:val="none"/>
              </w:rPr>
              <w:t>第三方检测机构</w:t>
            </w:r>
            <w:r>
              <w:rPr>
                <w:rFonts w:hint="eastAsia" w:ascii="宋体" w:hAnsi="宋体" w:eastAsia="宋体" w:cs="宋体"/>
                <w:color w:val="auto"/>
                <w:kern w:val="0"/>
                <w:sz w:val="21"/>
                <w:szCs w:val="21"/>
                <w:highlight w:val="none"/>
              </w:rPr>
              <w:t>出具所投的</w:t>
            </w:r>
            <w:r>
              <w:rPr>
                <w:rFonts w:hint="eastAsia" w:ascii="宋体" w:hAnsi="宋体" w:eastAsia="宋体" w:cs="宋体"/>
                <w:bCs/>
                <w:color w:val="auto"/>
                <w:sz w:val="21"/>
                <w:szCs w:val="21"/>
                <w:highlight w:val="none"/>
              </w:rPr>
              <w:t>“</w:t>
            </w:r>
            <w:r>
              <w:rPr>
                <w:rFonts w:hint="eastAsia" w:ascii="宋体" w:hAnsi="宋体" w:eastAsia="宋体" w:cs="宋体"/>
                <w:bCs/>
                <w:color w:val="auto"/>
                <w:kern w:val="0"/>
                <w:sz w:val="21"/>
                <w:szCs w:val="21"/>
                <w:highlight w:val="none"/>
              </w:rPr>
              <w:t>办公桌</w:t>
            </w:r>
            <w:r>
              <w:rPr>
                <w:rFonts w:hint="eastAsia" w:ascii="宋体" w:hAnsi="宋体" w:eastAsia="宋体" w:cs="宋体"/>
                <w:bCs/>
                <w:color w:val="auto"/>
                <w:sz w:val="21"/>
                <w:szCs w:val="21"/>
                <w:highlight w:val="none"/>
              </w:rPr>
              <w:t>”检测报告满足</w:t>
            </w:r>
            <w:r>
              <w:rPr>
                <w:rFonts w:hint="eastAsia" w:ascii="宋体" w:hAnsi="宋体" w:cs="宋体"/>
                <w:bCs/>
                <w:color w:val="auto"/>
                <w:sz w:val="21"/>
                <w:szCs w:val="21"/>
                <w:highlight w:val="none"/>
                <w:lang w:eastAsia="zh-CN"/>
              </w:rPr>
              <w:t>：</w:t>
            </w:r>
          </w:p>
          <w:p w14:paraId="6C888484">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lang w:val="en-US" w:eastAsia="zh-CN"/>
              </w:rPr>
              <w:t>）理化性能要求：①金属喷漆（塑）涂层：硬度≥</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H；冲击强度（冲击高度400mm，应无剥落、裂纹、皱纹）；耐腐蚀（100h内，观察在溶液中样板上划道两侧3mm以外，应无鼓泡产生；100h后,检查划道两侧3mm外，应无锈迹、剥落、起皱、变色和失光等现象）；附着力应不低于2级。②木制件表面贴面层：耐冷热循环（无裂缝、开裂、起皱、鼓泡现象）、耐干热（不低于3级）、耐湿热（不低于3级）、耐污染性能（不低于3级）</w:t>
            </w:r>
            <w:r>
              <w:rPr>
                <w:rFonts w:hint="eastAsia" w:ascii="宋体" w:hAnsi="宋体" w:cs="宋体"/>
                <w:bCs/>
                <w:color w:val="auto"/>
                <w:sz w:val="21"/>
                <w:szCs w:val="21"/>
                <w:highlight w:val="none"/>
                <w:lang w:val="en-US" w:eastAsia="zh-CN"/>
              </w:rPr>
              <w:t>,</w:t>
            </w:r>
            <w:r>
              <w:rPr>
                <w:rFonts w:hint="eastAsia" w:ascii="宋体" w:hAnsi="宋体" w:eastAsia="宋体" w:cs="宋体"/>
                <w:bCs/>
                <w:color w:val="auto"/>
                <w:sz w:val="21"/>
                <w:szCs w:val="21"/>
                <w:highlight w:val="none"/>
                <w:lang w:val="en-US" w:eastAsia="zh-CN"/>
              </w:rPr>
              <w:t>耐划痕、表面耐磨性：素色、抗冲击、耐光色牢度（灰色样卡）等全部满足要求。</w:t>
            </w:r>
          </w:p>
          <w:p w14:paraId="51AF5251">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lang w:val="en-US" w:eastAsia="zh-CN"/>
              </w:rPr>
              <w:t>）力学性能：①桌类强度和耐久性：需包括但不限于主桌面垂直静载荷试验、桌面持续垂直静载荷试验、水平静载荷试验、桌面垂直冲击试验、桌腿跌落试验及桌面水平耐久性试验（≥15000次）等全部满足要求。</w:t>
            </w:r>
          </w:p>
          <w:p w14:paraId="1082A15E">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②桌类稳定性：需包括但不限于垂直加载稳定性及垂直和水平加载稳定检测，且检测结果须为“无倾翻”。</w:t>
            </w:r>
          </w:p>
          <w:p w14:paraId="2E78316E">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③柜类强度和耐久性：需包括但不限于拉门垂直加载试验、拉门水平加载试验、拉门猛关试验、拉门耐久性试验（≥40000次）、推拉构件强度试验、推拉构件猛关或猛开试验、推拉构件结构强度试验、推拉构件耐久性试验（≥40000次）等全部满足要求。</w:t>
            </w:r>
          </w:p>
          <w:p w14:paraId="74F39EC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）中性盐雾试验：连续喷雾≥</w:t>
            </w:r>
            <w:r>
              <w:rPr>
                <w:rFonts w:hint="eastAsia" w:ascii="宋体" w:hAnsi="宋体" w:cs="宋体"/>
                <w:color w:val="auto"/>
                <w:kern w:val="0"/>
                <w:sz w:val="21"/>
                <w:szCs w:val="21"/>
                <w:highlight w:val="none"/>
                <w:lang w:val="en-US" w:eastAsia="zh-CN" w:bidi="ar"/>
              </w:rPr>
              <w:t>45</w:t>
            </w:r>
            <w:r>
              <w:rPr>
                <w:rFonts w:hint="eastAsia" w:ascii="宋体" w:hAnsi="宋体" w:eastAsia="宋体" w:cs="宋体"/>
                <w:color w:val="auto"/>
                <w:kern w:val="0"/>
                <w:sz w:val="21"/>
                <w:szCs w:val="21"/>
                <w:highlight w:val="none"/>
                <w:lang w:bidi="ar"/>
              </w:rPr>
              <w:t>0</w:t>
            </w:r>
            <w:r>
              <w:rPr>
                <w:rFonts w:hint="eastAsia" w:ascii="宋体" w:hAnsi="宋体" w:cs="宋体"/>
                <w:color w:val="auto"/>
                <w:kern w:val="0"/>
                <w:sz w:val="21"/>
                <w:szCs w:val="21"/>
                <w:highlight w:val="none"/>
                <w:lang w:val="en-US" w:eastAsia="zh-CN" w:bidi="ar"/>
              </w:rPr>
              <w:t>h</w:t>
            </w:r>
            <w:r>
              <w:rPr>
                <w:rFonts w:hint="eastAsia" w:ascii="宋体" w:hAnsi="宋体" w:eastAsia="宋体" w:cs="宋体"/>
                <w:bCs/>
                <w:color w:val="auto"/>
                <w:sz w:val="21"/>
                <w:szCs w:val="21"/>
                <w:highlight w:val="none"/>
                <w:lang w:val="en-US" w:eastAsia="zh-CN"/>
              </w:rPr>
              <w:t>镀(涂)层对基体的保护等级≥10级，镀(涂)层本身耐腐蚀等级≥10级。</w:t>
            </w:r>
          </w:p>
          <w:p w14:paraId="299C2E76">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lang w:val="en-US" w:eastAsia="zh-CN"/>
              </w:rPr>
              <w:t>）抗菌性能</w:t>
            </w:r>
            <w:r>
              <w:rPr>
                <w:rFonts w:hint="eastAsia" w:ascii="宋体" w:hAnsi="宋体" w:cs="宋体"/>
                <w:bCs/>
                <w:color w:val="auto"/>
                <w:sz w:val="21"/>
                <w:szCs w:val="21"/>
                <w:highlight w:val="none"/>
                <w:lang w:val="en-US" w:eastAsia="zh-CN"/>
              </w:rPr>
              <w:t>（</w:t>
            </w:r>
            <w:r>
              <w:rPr>
                <w:rFonts w:hint="eastAsia" w:ascii="宋体" w:hAnsi="宋体" w:eastAsia="宋体" w:cs="宋体"/>
                <w:bCs/>
                <w:color w:val="auto"/>
                <w:sz w:val="21"/>
                <w:szCs w:val="21"/>
                <w:highlight w:val="none"/>
                <w:lang w:val="en-US" w:eastAsia="zh-CN"/>
              </w:rPr>
              <w:t>抑菌率</w:t>
            </w:r>
            <w:r>
              <w:rPr>
                <w:rFonts w:hint="eastAsia" w:ascii="宋体" w:hAnsi="宋体" w:cs="宋体"/>
                <w:bCs/>
                <w:color w:val="auto"/>
                <w:sz w:val="21"/>
                <w:szCs w:val="21"/>
                <w:highlight w:val="none"/>
                <w:lang w:val="en-US" w:eastAsia="zh-CN"/>
              </w:rPr>
              <w:t>）</w:t>
            </w:r>
            <w:r>
              <w:rPr>
                <w:rFonts w:hint="eastAsia" w:ascii="宋体" w:hAnsi="宋体" w:eastAsia="宋体" w:cs="宋体"/>
                <w:bCs/>
                <w:color w:val="auto"/>
                <w:sz w:val="21"/>
                <w:szCs w:val="21"/>
                <w:highlight w:val="none"/>
                <w:lang w:val="en-US" w:eastAsia="zh-CN"/>
              </w:rPr>
              <w:t xml:space="preserve">金黄色葡萄球菌、大肠埃希氏菌（大肠杆菌）抑菌率均≥99%。                                                                                      </w:t>
            </w: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lang w:val="en-US" w:eastAsia="zh-CN"/>
              </w:rPr>
              <w:t>）耐霉菌性</w:t>
            </w:r>
            <w:r>
              <w:rPr>
                <w:rFonts w:hint="eastAsia" w:ascii="宋体" w:hAnsi="宋体" w:cs="宋体"/>
                <w:bCs/>
                <w:color w:val="auto"/>
                <w:sz w:val="21"/>
                <w:szCs w:val="21"/>
                <w:highlight w:val="none"/>
                <w:lang w:val="en-US" w:eastAsia="zh-CN"/>
              </w:rPr>
              <w:t>（</w:t>
            </w:r>
            <w:r>
              <w:rPr>
                <w:rFonts w:hint="eastAsia" w:ascii="宋体" w:hAnsi="宋体" w:eastAsia="宋体" w:cs="宋体"/>
                <w:bCs/>
                <w:color w:val="auto"/>
                <w:sz w:val="21"/>
                <w:szCs w:val="21"/>
                <w:highlight w:val="none"/>
                <w:lang w:val="en-US" w:eastAsia="zh-CN"/>
              </w:rPr>
              <w:t>耐霉菌性等级</w:t>
            </w:r>
            <w:r>
              <w:rPr>
                <w:rFonts w:hint="eastAsia" w:ascii="宋体" w:hAnsi="宋体" w:cs="宋体"/>
                <w:bCs/>
                <w:color w:val="auto"/>
                <w:sz w:val="21"/>
                <w:szCs w:val="21"/>
                <w:highlight w:val="none"/>
                <w:lang w:val="en-US" w:eastAsia="zh-CN"/>
              </w:rPr>
              <w:t>）</w:t>
            </w:r>
            <w:r>
              <w:rPr>
                <w:rFonts w:hint="eastAsia" w:ascii="宋体" w:hAnsi="宋体" w:eastAsia="宋体" w:cs="宋体"/>
                <w:bCs/>
                <w:color w:val="auto"/>
                <w:sz w:val="21"/>
                <w:szCs w:val="21"/>
                <w:highlight w:val="none"/>
                <w:lang w:val="en-US" w:eastAsia="zh-CN"/>
              </w:rPr>
              <w:t>长枝木霉、土曲霉检测结果均为0级；</w:t>
            </w:r>
          </w:p>
          <w:p w14:paraId="196266E1">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39AB014">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rPr>
              <w:t>3</w:t>
            </w:r>
          </w:p>
        </w:tc>
      </w:tr>
      <w:tr w14:paraId="660F6A44">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0DFFA2E5">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4"/>
                <w:szCs w:val="24"/>
                <w:highlight w:val="none"/>
              </w:rPr>
            </w:pPr>
            <w:r>
              <w:rPr>
                <w:rFonts w:hint="eastAsia" w:ascii="宋体" w:hAnsi="宋体" w:cs="宋体"/>
                <w:bCs/>
                <w:color w:val="auto"/>
                <w:sz w:val="24"/>
                <w:szCs w:val="24"/>
                <w:highlight w:val="none"/>
              </w:rPr>
              <w:t>2</w:t>
            </w:r>
          </w:p>
        </w:tc>
        <w:tc>
          <w:tcPr>
            <w:tcW w:w="7046" w:type="dxa"/>
            <w:tcBorders>
              <w:top w:val="single" w:color="auto" w:sz="4" w:space="0"/>
              <w:left w:val="single" w:color="auto" w:sz="4" w:space="0"/>
              <w:bottom w:val="single" w:color="auto" w:sz="4" w:space="0"/>
              <w:right w:val="single" w:color="auto" w:sz="4" w:space="0"/>
            </w:tcBorders>
            <w:vAlign w:val="center"/>
          </w:tcPr>
          <w:p w14:paraId="5CA5DEB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bCs/>
                <w:color w:val="auto"/>
                <w:sz w:val="21"/>
                <w:szCs w:val="21"/>
                <w:highlight w:val="none"/>
              </w:rPr>
              <w:t>根据投标人提供</w:t>
            </w:r>
            <w:r>
              <w:rPr>
                <w:rFonts w:hint="eastAsia" w:ascii="宋体" w:hAnsi="宋体" w:eastAsia="宋体" w:cs="宋体"/>
                <w:color w:val="auto"/>
                <w:sz w:val="21"/>
                <w:szCs w:val="21"/>
                <w:highlight w:val="none"/>
              </w:rPr>
              <w:t>第三方检测机构</w:t>
            </w:r>
            <w:r>
              <w:rPr>
                <w:rFonts w:hint="eastAsia" w:ascii="宋体" w:hAnsi="宋体" w:eastAsia="宋体" w:cs="宋体"/>
                <w:color w:val="auto"/>
                <w:kern w:val="0"/>
                <w:sz w:val="21"/>
                <w:szCs w:val="21"/>
                <w:highlight w:val="none"/>
              </w:rPr>
              <w:t>出具所投的“定制储物柜”检测报告满足</w:t>
            </w:r>
            <w:r>
              <w:rPr>
                <w:rFonts w:hint="eastAsia" w:ascii="宋体" w:hAnsi="宋体" w:cs="宋体"/>
                <w:color w:val="auto"/>
                <w:kern w:val="0"/>
                <w:sz w:val="21"/>
                <w:szCs w:val="21"/>
                <w:highlight w:val="none"/>
                <w:lang w:eastAsia="zh-CN"/>
              </w:rPr>
              <w:t>：</w:t>
            </w:r>
          </w:p>
          <w:p w14:paraId="1D45B7A6">
            <w:pPr>
              <w:keepNext w:val="0"/>
              <w:keepLines w:val="0"/>
              <w:widowControl/>
              <w:numPr>
                <w:ilvl w:val="0"/>
                <w:numId w:val="3"/>
              </w:numPr>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外观要求：①人造板外观：干花、湿花、污斑、表面划痕、表面压痕、色差、鼓泡、龟裂、分层等全部满足合要求。②五金件外观（电镀件）、木工要求满足合要求。                                                              </w:t>
            </w:r>
          </w:p>
          <w:p w14:paraId="5493BCF9">
            <w:pPr>
              <w:keepNext w:val="0"/>
              <w:keepLines w:val="0"/>
              <w:widowControl/>
              <w:numPr>
                <w:ilvl w:val="0"/>
                <w:numId w:val="3"/>
              </w:numPr>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表面理化性能要求（软、硬质覆面）须满足以下要求：</w:t>
            </w:r>
          </w:p>
          <w:p w14:paraId="767E1009">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①耐冷热循环：无裂缝、开裂、起皱、鼓泡现象。②耐干热：不低于3级。③耐湿热：不低于3级。④耐划痕：加载1.5N。表面无大于90%的连续划痕或表面装饰花纹无破坏现象。⑤耐污染性能：应不低于3级。⑥表面耐磨性：图案：磨100r后应保留50%以上花纹。⑦耐光色牢度（灰色样卡）≥4级。                                                                         3）力学性能测试：①、柜类强度和耐久性：需包括但不限于搁板定位试验、搁板弯曲试验（挠度值≤0.50%）、搁板支承件强度试验、顶板底板的持续加载试验（挠度值≤0.50%）、顶板和底板静载荷试验、结构和底架强度试验、跌落试验、拉门垂直加载试验、拉门水平加载试验、拉门猛关试验、拉门耐久性试验（≥40000次）、门锁插销的强度试验、锁具插销装置耐久性试验（≥5000次）等全部满足要求。                                                                   ②、非固定柜加载稳定性：需包括但不限于活动部件打开时的加载稳定性试验、活动部件关闭时的加载稳定性试验，且检测结果须为“无倾翻”。</w:t>
            </w:r>
          </w:p>
          <w:p w14:paraId="3C1104C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③、非固定柜空载稳定性：需包括但不限于活动部件打开时的空载稳定性试验、活动部件关闭时的空载稳定性试验，且检测结果须为“无倾翻”。</w:t>
            </w:r>
          </w:p>
          <w:p w14:paraId="3B79D323">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④、柜类稳定性：a)搁板垂直加载稳定性试验 搁板应无倾翻；b)搁板水平加载稳定性试验 搁板应无脱落。              </w:t>
            </w:r>
          </w:p>
          <w:p w14:paraId="7078823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4）乙酸盐雾试验：连续喷雾≥</w:t>
            </w:r>
            <w:r>
              <w:rPr>
                <w:rFonts w:hint="eastAsia" w:ascii="宋体" w:hAnsi="宋体" w:cs="宋体"/>
                <w:color w:val="auto"/>
                <w:kern w:val="0"/>
                <w:sz w:val="21"/>
                <w:szCs w:val="21"/>
                <w:highlight w:val="none"/>
                <w:lang w:val="en-US" w:eastAsia="zh-CN"/>
              </w:rPr>
              <w:t>45</w:t>
            </w:r>
            <w:r>
              <w:rPr>
                <w:rFonts w:hint="eastAsia" w:ascii="宋体" w:hAnsi="宋体" w:eastAsia="宋体" w:cs="宋体"/>
                <w:color w:val="auto"/>
                <w:kern w:val="0"/>
                <w:sz w:val="21"/>
                <w:szCs w:val="21"/>
                <w:highlight w:val="none"/>
              </w:rPr>
              <w:t>0</w:t>
            </w:r>
            <w:r>
              <w:rPr>
                <w:rFonts w:hint="eastAsia" w:ascii="宋体" w:hAnsi="宋体" w:cs="宋体"/>
                <w:color w:val="auto"/>
                <w:kern w:val="0"/>
                <w:sz w:val="21"/>
                <w:szCs w:val="21"/>
                <w:highlight w:val="none"/>
                <w:lang w:val="en-US" w:eastAsia="zh-CN"/>
              </w:rPr>
              <w:t>h</w:t>
            </w:r>
            <w:r>
              <w:rPr>
                <w:rFonts w:hint="eastAsia" w:ascii="宋体" w:hAnsi="宋体" w:eastAsia="宋体" w:cs="宋体"/>
                <w:color w:val="auto"/>
                <w:kern w:val="0"/>
                <w:sz w:val="21"/>
                <w:szCs w:val="21"/>
                <w:highlight w:val="none"/>
              </w:rPr>
              <w:t>镀(涂)层对基体的保护等级≥10级，镀(涂)层本身耐腐蚀等级≥10级。</w:t>
            </w:r>
          </w:p>
          <w:p w14:paraId="06799C4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5）抗菌性能</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抑菌率</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枯草芽孢杆菌、乙型副伤寒沙门氏菌抑菌率均≥99%。</w:t>
            </w:r>
          </w:p>
          <w:p w14:paraId="54D74D2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6）耐霉菌性（耐霉菌性等级）产黄青霉、球毛壳霉检测结果均为0级。</w:t>
            </w:r>
          </w:p>
          <w:p w14:paraId="674E859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7）有害物质限量：甲醛释放量（9-11L干燥器法）：≤1.5mg/L</w:t>
            </w:r>
            <w:r>
              <w:rPr>
                <w:rFonts w:hint="eastAsia" w:ascii="宋体" w:hAnsi="宋体" w:eastAsia="宋体" w:cs="宋体"/>
                <w:color w:val="auto"/>
                <w:kern w:val="0"/>
                <w:sz w:val="21"/>
                <w:szCs w:val="21"/>
                <w:highlight w:val="none"/>
                <w:lang w:eastAsia="zh-CN"/>
              </w:rPr>
              <w:t>；</w:t>
            </w:r>
          </w:p>
          <w:p w14:paraId="4B1B4ED7">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BC10E69">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lang w:val="en-US" w:eastAsia="zh-CN"/>
              </w:rPr>
              <w:t>3</w:t>
            </w:r>
          </w:p>
        </w:tc>
      </w:tr>
      <w:tr w14:paraId="334D0534">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2E6305F9">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4"/>
                <w:szCs w:val="24"/>
                <w:highlight w:val="none"/>
              </w:rPr>
            </w:pPr>
            <w:r>
              <w:rPr>
                <w:rFonts w:hint="eastAsia" w:ascii="宋体" w:hAnsi="宋体" w:cs="宋体"/>
                <w:bCs/>
                <w:color w:val="auto"/>
                <w:sz w:val="24"/>
                <w:szCs w:val="24"/>
                <w:highlight w:val="none"/>
              </w:rPr>
              <w:t>3</w:t>
            </w:r>
          </w:p>
        </w:tc>
        <w:tc>
          <w:tcPr>
            <w:tcW w:w="7046" w:type="dxa"/>
            <w:tcBorders>
              <w:top w:val="single" w:color="auto" w:sz="4" w:space="0"/>
              <w:left w:val="single" w:color="auto" w:sz="4" w:space="0"/>
              <w:bottom w:val="single" w:color="auto" w:sz="4" w:space="0"/>
              <w:right w:val="single" w:color="auto" w:sz="4" w:space="0"/>
            </w:tcBorders>
            <w:vAlign w:val="center"/>
          </w:tcPr>
          <w:p w14:paraId="72D4612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根据投标人提供</w:t>
            </w:r>
            <w:r>
              <w:rPr>
                <w:rFonts w:hint="eastAsia" w:ascii="宋体" w:hAnsi="宋体" w:eastAsia="宋体" w:cs="宋体"/>
                <w:color w:val="auto"/>
                <w:sz w:val="21"/>
                <w:szCs w:val="21"/>
                <w:highlight w:val="none"/>
              </w:rPr>
              <w:t>第三方检测机构</w:t>
            </w:r>
            <w:r>
              <w:rPr>
                <w:rFonts w:hint="eastAsia" w:ascii="宋体" w:hAnsi="宋体" w:eastAsia="宋体" w:cs="宋体"/>
                <w:color w:val="auto"/>
                <w:kern w:val="0"/>
                <w:sz w:val="21"/>
                <w:szCs w:val="21"/>
                <w:highlight w:val="none"/>
              </w:rPr>
              <w:t>出具所投的</w:t>
            </w:r>
            <w:r>
              <w:rPr>
                <w:rFonts w:hint="eastAsia" w:ascii="宋体" w:hAnsi="宋体" w:eastAsia="宋体" w:cs="宋体"/>
                <w:bCs/>
                <w:color w:val="auto"/>
                <w:sz w:val="21"/>
                <w:szCs w:val="21"/>
                <w:highlight w:val="none"/>
              </w:rPr>
              <w:t>“</w:t>
            </w:r>
            <w:r>
              <w:rPr>
                <w:rFonts w:hint="eastAsia" w:ascii="宋体" w:hAnsi="宋体" w:eastAsia="宋体" w:cs="宋体"/>
                <w:bCs/>
                <w:color w:val="auto"/>
                <w:kern w:val="0"/>
                <w:sz w:val="21"/>
                <w:szCs w:val="21"/>
                <w:highlight w:val="none"/>
              </w:rPr>
              <w:t>办公椅</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t>检测报告满足</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                                                                                              1）外观：①塑料件外观、②软、硬包件外观、③金属件外观、④涂层和镀层、⑤其他外观要求等全部满足要求。</w:t>
            </w:r>
          </w:p>
          <w:p w14:paraId="286D1BE8">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力学性能：①、稳定性（座面静载荷600N，向前、侧向倾翻不小于20N，向后倾翻力不小于100N）应无倾翻。②、座面冲击（冲击高度152mm，冲击质量102kg）满足要求。③、扶手垂直向下静载荷（750N,1min）满足要求。</w:t>
            </w:r>
          </w:p>
          <w:p w14:paraId="15D0712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扶手水平静载荷（445N，1min）满足要求。⑤、脚轮往复磨损（≥98000次）满足要求。⑥、座面回转耐久性（≥120000次）满足要求。⑦、座面耐久性（椅座往复冲击耐久性：≥100000次）满足要求。⑧、跌落（跌落高度200mm，10次）满足要求。⑨、椅背往复耐久性（座面载荷102kg，椅背载荷445N，≥120000次）满足要求。⑩、底座静载荷（7560N,1min，2次）：底座的结构完整性应无破坏，应无突然的明显的形变，满足要求。11、倾斜机构≥300000次满足要求。</w:t>
            </w:r>
          </w:p>
          <w:p w14:paraId="30ED764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3）阻燃性：试样表面或内部不会出现任何续燃、阴燃现场，评定试样应为阻燃I级，通过香烟抗引燃特性试验。</w:t>
            </w:r>
          </w:p>
          <w:p w14:paraId="7C344699">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4）甲醛释放量：≤0.12mg/㎡h。</w:t>
            </w:r>
          </w:p>
          <w:p w14:paraId="1E058C58">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5）TVOC：≤0.5mg/㎡h。                                                                                      6）乙酸盐雾试验（ASS）连续喷雾≥</w:t>
            </w:r>
            <w:r>
              <w:rPr>
                <w:rFonts w:hint="eastAsia" w:ascii="宋体" w:hAnsi="宋体" w:cs="宋体"/>
                <w:color w:val="auto"/>
                <w:sz w:val="21"/>
                <w:szCs w:val="21"/>
                <w:highlight w:val="none"/>
                <w:lang w:val="en-US" w:eastAsia="zh-CN"/>
              </w:rPr>
              <w:t>450h</w:t>
            </w:r>
            <w:r>
              <w:rPr>
                <w:rFonts w:hint="eastAsia" w:ascii="宋体" w:hAnsi="宋体" w:eastAsia="宋体" w:cs="宋体"/>
                <w:color w:val="auto"/>
                <w:sz w:val="21"/>
                <w:szCs w:val="21"/>
                <w:highlight w:val="none"/>
              </w:rPr>
              <w:t>镀(涂)层对基体的保护等级≥10级，镀(涂)层本身耐腐蚀等级≥10级</w:t>
            </w:r>
            <w:r>
              <w:rPr>
                <w:rFonts w:hint="eastAsia" w:ascii="宋体" w:hAnsi="宋体" w:eastAsia="宋体" w:cs="宋体"/>
                <w:color w:val="auto"/>
                <w:sz w:val="21"/>
                <w:szCs w:val="21"/>
                <w:highlight w:val="none"/>
                <w:lang w:eastAsia="zh-CN"/>
              </w:rPr>
              <w:t>；</w:t>
            </w:r>
          </w:p>
          <w:p w14:paraId="43E6EE04">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B396342">
            <w:pPr>
              <w:keepNext w:val="0"/>
              <w:keepLines w:val="0"/>
              <w:widowControl/>
              <w:suppressLineNumbers w:val="0"/>
              <w:spacing w:before="0" w:beforeAutospacing="0" w:after="0" w:afterAutospacing="0" w:line="360" w:lineRule="auto"/>
              <w:ind w:left="0" w:right="0"/>
              <w:jc w:val="center"/>
              <w:rPr>
                <w:rFonts w:hint="default" w:ascii="宋体" w:hAnsi="宋体" w:eastAsia="幼圆" w:cs="宋体"/>
                <w:b/>
                <w:bCs/>
                <w:color w:val="auto"/>
                <w:sz w:val="28"/>
                <w:szCs w:val="28"/>
                <w:highlight w:val="none"/>
              </w:rPr>
            </w:pPr>
            <w:r>
              <w:rPr>
                <w:rFonts w:hint="eastAsia" w:ascii="宋体" w:hAnsi="宋体" w:eastAsia="宋体" w:cs="宋体"/>
                <w:color w:val="auto"/>
                <w:kern w:val="0"/>
                <w:sz w:val="21"/>
                <w:szCs w:val="21"/>
                <w:highlight w:val="none"/>
              </w:rPr>
              <w:t>3</w:t>
            </w:r>
          </w:p>
        </w:tc>
      </w:tr>
      <w:tr w14:paraId="2AA57EDD">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7233624D">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4"/>
                <w:szCs w:val="24"/>
                <w:highlight w:val="none"/>
              </w:rPr>
            </w:pPr>
            <w:r>
              <w:rPr>
                <w:rFonts w:hint="eastAsia" w:ascii="宋体" w:hAnsi="宋体" w:cs="宋体"/>
                <w:bCs/>
                <w:color w:val="auto"/>
                <w:sz w:val="24"/>
                <w:szCs w:val="24"/>
                <w:highlight w:val="none"/>
              </w:rPr>
              <w:t>4</w:t>
            </w:r>
          </w:p>
        </w:tc>
        <w:tc>
          <w:tcPr>
            <w:tcW w:w="7046" w:type="dxa"/>
            <w:tcBorders>
              <w:top w:val="single" w:color="auto" w:sz="4" w:space="0"/>
              <w:left w:val="single" w:color="auto" w:sz="4" w:space="0"/>
              <w:bottom w:val="single" w:color="auto" w:sz="4" w:space="0"/>
              <w:right w:val="single" w:color="auto" w:sz="4" w:space="0"/>
            </w:tcBorders>
            <w:vAlign w:val="center"/>
          </w:tcPr>
          <w:p w14:paraId="5AAAA3F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eastAsia="宋体" w:cs="宋体"/>
                <w:bCs/>
                <w:color w:val="auto"/>
                <w:sz w:val="21"/>
                <w:szCs w:val="21"/>
                <w:highlight w:val="none"/>
              </w:rPr>
              <w:t>根据投标人提供</w:t>
            </w:r>
            <w:r>
              <w:rPr>
                <w:rFonts w:hint="eastAsia" w:ascii="宋体" w:hAnsi="宋体" w:eastAsia="宋体" w:cs="宋体"/>
                <w:color w:val="auto"/>
                <w:sz w:val="21"/>
                <w:szCs w:val="21"/>
                <w:highlight w:val="none"/>
              </w:rPr>
              <w:t>第三方检测机构</w:t>
            </w:r>
            <w:r>
              <w:rPr>
                <w:rFonts w:hint="eastAsia" w:ascii="宋体" w:hAnsi="宋体" w:eastAsia="宋体" w:cs="宋体"/>
                <w:color w:val="auto"/>
                <w:kern w:val="0"/>
                <w:sz w:val="21"/>
                <w:szCs w:val="21"/>
                <w:highlight w:val="none"/>
              </w:rPr>
              <w:t>出具所投的</w:t>
            </w:r>
            <w:r>
              <w:rPr>
                <w:rFonts w:hint="eastAsia" w:ascii="宋体" w:hAnsi="宋体" w:eastAsia="宋体" w:cs="宋体"/>
                <w:color w:val="auto"/>
                <w:kern w:val="0"/>
                <w:sz w:val="21"/>
                <w:szCs w:val="21"/>
                <w:highlight w:val="none"/>
                <w:lang w:bidi="ar"/>
              </w:rPr>
              <w:t>“文件柜”检测报告</w:t>
            </w:r>
            <w:r>
              <w:rPr>
                <w:rFonts w:hint="eastAsia" w:ascii="宋体" w:hAnsi="宋体" w:cs="宋体"/>
                <w:color w:val="auto"/>
                <w:kern w:val="0"/>
                <w:sz w:val="21"/>
                <w:szCs w:val="21"/>
                <w:highlight w:val="none"/>
                <w:lang w:eastAsia="zh-CN" w:bidi="ar"/>
              </w:rPr>
              <w:t>满足：</w:t>
            </w:r>
            <w:r>
              <w:rPr>
                <w:rFonts w:hint="eastAsia" w:ascii="宋体" w:hAnsi="宋体" w:eastAsia="宋体" w:cs="宋体"/>
                <w:color w:val="auto"/>
                <w:kern w:val="0"/>
                <w:sz w:val="21"/>
                <w:szCs w:val="21"/>
                <w:highlight w:val="none"/>
                <w:lang w:bidi="ar"/>
              </w:rPr>
              <w:t xml:space="preserve">                                                                                                                                                       </w:t>
            </w:r>
            <w:r>
              <w:rPr>
                <w:rFonts w:hint="eastAsia" w:ascii="宋体" w:hAnsi="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bidi="ar"/>
              </w:rPr>
              <w:t>）气味分级检验结果为</w:t>
            </w:r>
            <w:r>
              <w:rPr>
                <w:rFonts w:hint="eastAsia" w:ascii="宋体" w:hAnsi="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bidi="ar"/>
              </w:rPr>
              <w:t xml:space="preserve">级。                                                                                                                       </w:t>
            </w: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 xml:space="preserve">）有害物质限量要求：甲醛释放量≤1.5mg/L。重金属含量（限色漆）可溶性铅、重金属含量（限色漆）可溶性镉、重金属含量（限色漆）可溶性铬、重金属含量（限色漆）可溶性汞等全部符合国家标准要求。                                      </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 xml:space="preserve">）五氯苯酚检验结果为未检出。                                                                                   </w:t>
            </w: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 xml:space="preserve">）主要尺寸及其偏差全部满足要求。                                                                                  </w:t>
            </w:r>
            <w:r>
              <w:rPr>
                <w:rFonts w:hint="eastAsia" w:ascii="宋体" w:hAnsi="宋体"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bidi="ar"/>
              </w:rPr>
              <w:t xml:space="preserve">形状和位置公差满足足以下要求：①翘曲度：面板、正视面板件对角线≥1400mm，≤3.0mm。②平整度：面板、正视面板件：≤0.20mm。③邻边垂直度：面板、框架对边长度≥1000mm，长度差≤3mm。④邻边垂直度：面板、框架对边长度≥1000mm，对边长度差≤3mm。⑤位差度：门与框架、门与门相邻表面、抽屉与框架、抽屉与门、抽屉与抽屉相邻两表面间的距离偏差（非设计要求的距离）≤2.0mm。⑥分缝：所有分缝（非设计要求时）≤2.00mm。⑦底脚平稳性≤2.0mm。抽屉下垂度≤20mm。⑧抽屉摆动度≤15mm。                                                                             </w:t>
            </w:r>
            <w:r>
              <w:rPr>
                <w:rFonts w:hint="eastAsia" w:ascii="宋体" w:hAnsi="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）力学性能要求：①柜类强度和耐久性-搁板支承件强度试验（载荷或加载力，1.7kg）符合要求</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②柜类强度和耐久性-推拉构件耐久性试验（循环40000次）符合要求</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③柜类强度和耐久性-拉门耐久性试验（循环40000次）符合要求</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④柜类稳定性-搁板垂直加载稳定性试验：垂直力100N，空载搁板不应倾翻</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 xml:space="preserve">                                                                                                                                                                                                                         </w:t>
            </w:r>
          </w:p>
          <w:p w14:paraId="170FAB13">
            <w:pPr>
              <w:keepNext w:val="0"/>
              <w:keepLines w:val="0"/>
              <w:widowControl/>
              <w:numPr>
                <w:ilvl w:val="0"/>
                <w:numId w:val="4"/>
              </w:numPr>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安全性要求 结构安全性：抽屉键盘拉篮等推拉构件应有防脱落装置</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活动部件间距离≤5mm或≥25mm（设计要求除外）等满足要求</w:t>
            </w:r>
            <w:r>
              <w:rPr>
                <w:rFonts w:hint="eastAsia" w:ascii="宋体" w:hAnsi="宋体" w:eastAsia="宋体" w:cs="宋体"/>
                <w:color w:val="auto"/>
                <w:kern w:val="0"/>
                <w:sz w:val="21"/>
                <w:szCs w:val="21"/>
                <w:highlight w:val="none"/>
                <w:lang w:eastAsia="zh-CN" w:bidi="ar"/>
              </w:rPr>
              <w:t>；</w:t>
            </w:r>
          </w:p>
          <w:p w14:paraId="3C54DD39">
            <w:pPr>
              <w:keepNext w:val="0"/>
              <w:keepLines w:val="0"/>
              <w:widowControl/>
              <w:numPr>
                <w:ilvl w:val="-1"/>
                <w:numId w:val="0"/>
              </w:numPr>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CB16A27">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lang w:val="en-US" w:eastAsia="zh-CN"/>
              </w:rPr>
              <w:t>3</w:t>
            </w:r>
          </w:p>
        </w:tc>
      </w:tr>
      <w:tr w14:paraId="637E8C10">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7150957B">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4"/>
                <w:szCs w:val="24"/>
                <w:highlight w:val="none"/>
              </w:rPr>
            </w:pPr>
            <w:r>
              <w:rPr>
                <w:rFonts w:hint="eastAsia" w:ascii="宋体" w:hAnsi="宋体" w:cs="宋体"/>
                <w:bCs/>
                <w:color w:val="auto"/>
                <w:sz w:val="24"/>
                <w:szCs w:val="24"/>
                <w:highlight w:val="none"/>
              </w:rPr>
              <w:t>5</w:t>
            </w:r>
          </w:p>
        </w:tc>
        <w:tc>
          <w:tcPr>
            <w:tcW w:w="7046" w:type="dxa"/>
            <w:tcBorders>
              <w:top w:val="single" w:color="auto" w:sz="4" w:space="0"/>
              <w:left w:val="single" w:color="auto" w:sz="4" w:space="0"/>
              <w:bottom w:val="single" w:color="auto" w:sz="4" w:space="0"/>
              <w:right w:val="single" w:color="auto" w:sz="4" w:space="0"/>
            </w:tcBorders>
            <w:vAlign w:val="center"/>
          </w:tcPr>
          <w:p w14:paraId="574BCE7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bCs/>
                <w:color w:val="auto"/>
                <w:sz w:val="21"/>
                <w:szCs w:val="21"/>
                <w:highlight w:val="none"/>
              </w:rPr>
              <w:t>根据投标人提供</w:t>
            </w:r>
            <w:r>
              <w:rPr>
                <w:rFonts w:hint="eastAsia" w:ascii="宋体" w:hAnsi="宋体" w:eastAsia="宋体" w:cs="宋体"/>
                <w:color w:val="auto"/>
                <w:sz w:val="21"/>
                <w:szCs w:val="21"/>
                <w:highlight w:val="none"/>
              </w:rPr>
              <w:t>第三方检测机构</w:t>
            </w:r>
            <w:r>
              <w:rPr>
                <w:rFonts w:hint="eastAsia" w:ascii="宋体" w:hAnsi="宋体" w:eastAsia="宋体" w:cs="宋体"/>
                <w:color w:val="auto"/>
                <w:kern w:val="0"/>
                <w:sz w:val="21"/>
                <w:szCs w:val="21"/>
                <w:highlight w:val="none"/>
              </w:rPr>
              <w:t>出具所投的</w:t>
            </w:r>
            <w:r>
              <w:rPr>
                <w:rFonts w:hint="eastAsia" w:ascii="宋体" w:hAnsi="宋体" w:eastAsia="宋体" w:cs="宋体"/>
                <w:color w:val="auto"/>
                <w:kern w:val="0"/>
                <w:sz w:val="21"/>
                <w:szCs w:val="21"/>
                <w:highlight w:val="none"/>
                <w:lang w:bidi="ar"/>
              </w:rPr>
              <w:t>“定制会议桌”检测报告满足</w:t>
            </w:r>
            <w:r>
              <w:rPr>
                <w:rFonts w:hint="eastAsia" w:ascii="宋体" w:hAnsi="宋体" w:cs="宋体"/>
                <w:color w:val="auto"/>
                <w:kern w:val="0"/>
                <w:sz w:val="21"/>
                <w:szCs w:val="21"/>
                <w:highlight w:val="none"/>
                <w:lang w:eastAsia="zh-CN" w:bidi="ar"/>
              </w:rPr>
              <w:t>：</w:t>
            </w:r>
          </w:p>
          <w:p w14:paraId="54E1B4E9">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bidi="ar"/>
              </w:rPr>
              <w:t>）理化性能要求</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①金属喷漆（塑）涂层：硬度≥</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H；冲击强度：冲击高度400mm，应无剥落、裂纹、皱纹；耐腐蚀：无鼓泡产生、无锈迹、剥落、起皱、变色和失光等现象。②金属电镀层：抗盐雾18h，直径1.5mm以下锈点≤20点/d㎡，其中直径≥1.0mm锈点不超过5点（距边缘棱角2mm以内的不计）。③木制件表面贴面层：耐冷热循环：无裂缝、开裂、起皱、鼓泡现象；耐干热不低于3级；耐湿热不低于3级；耐划痕：加载1.5N表面无大于90%的连续划痕或表面装饰花纹无破坏现象；耐污染性能：应不低于3级；表面耐磨性：素色：磨350r后应无露底现象；耐光色牢度（灰色样卡）≥4级。</w:t>
            </w:r>
          </w:p>
          <w:p w14:paraId="2FCC780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）中性盐雾试验：连续喷雾≥</w:t>
            </w:r>
            <w:r>
              <w:rPr>
                <w:rFonts w:hint="eastAsia" w:ascii="宋体" w:hAnsi="宋体" w:cs="宋体"/>
                <w:color w:val="auto"/>
                <w:kern w:val="0"/>
                <w:sz w:val="21"/>
                <w:szCs w:val="21"/>
                <w:highlight w:val="none"/>
                <w:lang w:val="en-US" w:eastAsia="zh-CN" w:bidi="ar"/>
              </w:rPr>
              <w:t>45</w:t>
            </w:r>
            <w:r>
              <w:rPr>
                <w:rFonts w:hint="eastAsia" w:ascii="宋体" w:hAnsi="宋体" w:eastAsia="宋体" w:cs="宋体"/>
                <w:color w:val="auto"/>
                <w:kern w:val="0"/>
                <w:sz w:val="21"/>
                <w:szCs w:val="21"/>
                <w:highlight w:val="none"/>
                <w:lang w:bidi="ar"/>
              </w:rPr>
              <w:t>0</w:t>
            </w:r>
            <w:r>
              <w:rPr>
                <w:rFonts w:hint="eastAsia" w:ascii="宋体" w:hAnsi="宋体" w:cs="宋体"/>
                <w:color w:val="auto"/>
                <w:kern w:val="0"/>
                <w:sz w:val="21"/>
                <w:szCs w:val="21"/>
                <w:highlight w:val="none"/>
                <w:lang w:val="en-US" w:eastAsia="zh-CN" w:bidi="ar"/>
              </w:rPr>
              <w:t>h</w:t>
            </w:r>
            <w:r>
              <w:rPr>
                <w:rFonts w:hint="eastAsia" w:ascii="宋体" w:hAnsi="宋体" w:eastAsia="宋体" w:cs="宋体"/>
                <w:color w:val="auto"/>
                <w:kern w:val="0"/>
                <w:sz w:val="21"/>
                <w:szCs w:val="21"/>
                <w:highlight w:val="none"/>
                <w:lang w:bidi="ar"/>
              </w:rPr>
              <w:t>镀(涂)层对基体的保护等级≥10级，镀(涂)层本身耐腐蚀等级≥10级。</w:t>
            </w:r>
          </w:p>
          <w:p w14:paraId="0A01437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抗菌性能</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抑菌率</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宋内志贺式菌：≥99%；白色葡萄球菌：≥99%。</w:t>
            </w:r>
          </w:p>
          <w:p w14:paraId="22CBF229">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耐霉菌性（耐霉菌性等级）宛氏拟青霉</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赭曲霉检测结果</w:t>
            </w:r>
            <w:r>
              <w:rPr>
                <w:rFonts w:hint="eastAsia" w:ascii="宋体" w:hAnsi="宋体" w:cs="宋体"/>
                <w:color w:val="auto"/>
                <w:kern w:val="0"/>
                <w:sz w:val="21"/>
                <w:szCs w:val="21"/>
                <w:highlight w:val="none"/>
                <w:lang w:eastAsia="zh-CN" w:bidi="ar"/>
              </w:rPr>
              <w:t>须</w:t>
            </w:r>
            <w:r>
              <w:rPr>
                <w:rFonts w:hint="eastAsia" w:ascii="宋体" w:hAnsi="宋体" w:eastAsia="宋体" w:cs="宋体"/>
                <w:color w:val="auto"/>
                <w:kern w:val="0"/>
                <w:sz w:val="21"/>
                <w:szCs w:val="21"/>
                <w:highlight w:val="none"/>
                <w:lang w:bidi="ar"/>
              </w:rPr>
              <w:t>为0级。</w:t>
            </w:r>
          </w:p>
          <w:p w14:paraId="5AD044D6">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6932517">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lang w:val="en-US" w:eastAsia="zh-CN" w:bidi="ar"/>
              </w:rPr>
              <w:t>3</w:t>
            </w:r>
          </w:p>
        </w:tc>
      </w:tr>
      <w:tr w14:paraId="5E7CBB16">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1BACCF8">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4"/>
                <w:szCs w:val="24"/>
                <w:highlight w:val="none"/>
              </w:rPr>
            </w:pPr>
            <w:r>
              <w:rPr>
                <w:rFonts w:hint="eastAsia" w:ascii="宋体" w:hAnsi="宋体" w:cs="宋体"/>
                <w:bCs/>
                <w:color w:val="auto"/>
                <w:sz w:val="24"/>
                <w:szCs w:val="24"/>
                <w:highlight w:val="none"/>
              </w:rPr>
              <w:t>6</w:t>
            </w:r>
          </w:p>
        </w:tc>
        <w:tc>
          <w:tcPr>
            <w:tcW w:w="7046" w:type="dxa"/>
            <w:tcBorders>
              <w:top w:val="single" w:color="auto" w:sz="4" w:space="0"/>
              <w:left w:val="single" w:color="auto" w:sz="4" w:space="0"/>
              <w:bottom w:val="single" w:color="auto" w:sz="4" w:space="0"/>
              <w:right w:val="single" w:color="auto" w:sz="4" w:space="0"/>
            </w:tcBorders>
            <w:vAlign w:val="center"/>
          </w:tcPr>
          <w:p w14:paraId="32C2283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bCs/>
                <w:color w:val="auto"/>
                <w:sz w:val="21"/>
                <w:szCs w:val="21"/>
                <w:highlight w:val="none"/>
              </w:rPr>
              <w:t>根据投标人提供</w:t>
            </w:r>
            <w:r>
              <w:rPr>
                <w:rFonts w:hint="eastAsia" w:ascii="宋体" w:hAnsi="宋体" w:eastAsia="宋体" w:cs="宋体"/>
                <w:color w:val="auto"/>
                <w:sz w:val="21"/>
                <w:szCs w:val="21"/>
                <w:highlight w:val="none"/>
              </w:rPr>
              <w:t>第三方检测机构</w:t>
            </w:r>
            <w:r>
              <w:rPr>
                <w:rFonts w:hint="eastAsia" w:ascii="宋体" w:hAnsi="宋体" w:eastAsia="宋体" w:cs="宋体"/>
                <w:color w:val="auto"/>
                <w:kern w:val="0"/>
                <w:sz w:val="21"/>
                <w:szCs w:val="21"/>
                <w:highlight w:val="none"/>
              </w:rPr>
              <w:t>出具所投的</w:t>
            </w:r>
            <w:r>
              <w:rPr>
                <w:rFonts w:hint="eastAsia" w:ascii="宋体" w:hAnsi="宋体" w:eastAsia="宋体" w:cs="宋体"/>
                <w:color w:val="auto"/>
                <w:kern w:val="0"/>
                <w:sz w:val="21"/>
                <w:szCs w:val="21"/>
                <w:highlight w:val="none"/>
                <w:lang w:eastAsia="zh-CN"/>
              </w:rPr>
              <w:t>沙发相关</w:t>
            </w:r>
            <w:r>
              <w:rPr>
                <w:rFonts w:hint="eastAsia" w:ascii="宋体" w:hAnsi="宋体" w:eastAsia="宋体" w:cs="宋体"/>
                <w:color w:val="auto"/>
                <w:kern w:val="0"/>
                <w:sz w:val="21"/>
                <w:szCs w:val="21"/>
                <w:highlight w:val="none"/>
                <w:lang w:bidi="ar"/>
              </w:rPr>
              <w:t>“休闲沙发”</w:t>
            </w:r>
            <w:r>
              <w:rPr>
                <w:rFonts w:hint="eastAsia" w:ascii="宋体" w:hAnsi="宋体" w:eastAsia="宋体" w:cs="宋体"/>
                <w:color w:val="auto"/>
                <w:kern w:val="0"/>
                <w:sz w:val="21"/>
                <w:szCs w:val="21"/>
                <w:highlight w:val="none"/>
              </w:rPr>
              <w:t>检测报告满足</w:t>
            </w:r>
            <w:r>
              <w:rPr>
                <w:rFonts w:hint="eastAsia" w:ascii="宋体" w:hAnsi="宋体" w:cs="宋体"/>
                <w:color w:val="auto"/>
                <w:kern w:val="0"/>
                <w:sz w:val="21"/>
                <w:szCs w:val="21"/>
                <w:highlight w:val="none"/>
                <w:lang w:val="en-US" w:eastAsia="zh-CN"/>
              </w:rPr>
              <w:t>:</w:t>
            </w:r>
          </w:p>
          <w:p w14:paraId="0FAE12D5">
            <w:pPr>
              <w:keepNext w:val="0"/>
              <w:keepLines w:val="0"/>
              <w:widowControl/>
              <w:numPr>
                <w:ilvl w:val="0"/>
                <w:numId w:val="5"/>
              </w:numPr>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产品用料、加工（单项评价结果须为“合格”）用料一致性、木制件、木材含水率符合8-16.3%、金属件、铺垫料、泡沫塑料（表面密度座面≥25kg/m³、其他部位大于等于20kg/m³）回弹性能（除慢性回弹泡沫塑料外）≥40%压缩永久变形≤7%）、防锈处理、摩擦声等全部符合要求。</w:t>
            </w:r>
          </w:p>
          <w:p w14:paraId="27EE8B98">
            <w:pPr>
              <w:keepNext w:val="0"/>
              <w:keepLines w:val="0"/>
              <w:widowControl/>
              <w:numPr>
                <w:ilvl w:val="0"/>
                <w:numId w:val="0"/>
              </w:numPr>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外观性能（单项评价结果须为“合格”）面料、缝纫和包覆、金属件、饰面（金属件）、五金件及其配件安装符全部符合要求。</w:t>
            </w:r>
          </w:p>
          <w:p w14:paraId="6EC9B07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理化性能（单项评价结果须为“合格”）①表面涂层理化性能（金属件表面涂层）：硬度≥</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H；冲击强度≥3.92J无剥落、裂纹等；耐腐蚀100h内观察溶剂中样板上划道两侧3mm以外，应无气泡产生；耐腐蚀100h后，检查划道两侧3mm以外，应无锈迹、剥落、起皱、变色和失光现象。②覆面材料理化性能：各种面料颜色干摩擦牢度不应小于4级；纺织面料耐酸汗渍色牢度不应小于3级；纺织面料耐碱汗渍色牢度不应小于3级。</w:t>
            </w:r>
          </w:p>
          <w:p w14:paraId="4AF31D1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力学性能：沙发座、背及扶手耐久性≥2万次；背松动量≤2°；背剩余松动量≤1°；扶手松动量：单人沙发≤20mm，双人（含）以上沙发≤10mm；扶手剩余松动量：单人沙发≤10mm，双人（含）以上沙发≤5mm；压缩量：座面压缩量a≥55mm，座面压缩量c≤110mm。</w:t>
            </w:r>
          </w:p>
          <w:p w14:paraId="6A2A5A48">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铜加速乙酸盐雾试验（CASS）连续喷雾≥</w:t>
            </w:r>
            <w:r>
              <w:rPr>
                <w:rFonts w:hint="eastAsia" w:ascii="宋体" w:hAnsi="宋体" w:eastAsia="宋体" w:cs="宋体"/>
                <w:color w:val="auto"/>
                <w:kern w:val="0"/>
                <w:sz w:val="21"/>
                <w:szCs w:val="21"/>
                <w:highlight w:val="none"/>
                <w:lang w:val="en-US" w:eastAsia="zh-CN"/>
              </w:rPr>
              <w:t>450h</w:t>
            </w:r>
            <w:r>
              <w:rPr>
                <w:rFonts w:hint="eastAsia" w:ascii="宋体" w:hAnsi="宋体" w:eastAsia="宋体" w:cs="宋体"/>
                <w:color w:val="auto"/>
                <w:kern w:val="0"/>
                <w:sz w:val="21"/>
                <w:szCs w:val="21"/>
                <w:highlight w:val="none"/>
                <w:lang w:eastAsia="zh-CN"/>
              </w:rPr>
              <w:t>镀(涂)层对基体的保护等级≥10级，镀(涂)层本身耐腐蚀等级≥10级。</w:t>
            </w:r>
          </w:p>
          <w:p w14:paraId="09B6E981">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lang w:eastAsia="zh-CN"/>
              </w:rPr>
              <w:t>有害物质限量：甲醛释放量（9-11L干燥器法）≤1.5mg/L。</w:t>
            </w:r>
          </w:p>
          <w:p w14:paraId="2E724EEB">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eastAsia="zh-CN"/>
              </w:rPr>
              <w:t>抗菌性能</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lang w:eastAsia="zh-CN"/>
              </w:rPr>
              <w:t>抑菌率</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lang w:eastAsia="zh-CN"/>
              </w:rPr>
              <w:t>铜绿假单胞菌、痤疮丙酸杆菌抑菌率≥99%。</w:t>
            </w:r>
          </w:p>
          <w:p w14:paraId="00E4FF3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lang w:eastAsia="zh-CN"/>
              </w:rPr>
              <w:t>防霉性能（防霉等级）绳状青霉、宛氏拟青霉检测结果须为0级。</w:t>
            </w:r>
          </w:p>
          <w:p w14:paraId="7C3302F6">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5351FB02">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bidi="ar"/>
              </w:rPr>
              <w:t>3</w:t>
            </w:r>
          </w:p>
        </w:tc>
      </w:tr>
      <w:tr w14:paraId="12DA11EF">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FDC749F">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4"/>
                <w:szCs w:val="24"/>
                <w:highlight w:val="none"/>
              </w:rPr>
            </w:pPr>
            <w:r>
              <w:rPr>
                <w:rFonts w:hint="eastAsia" w:ascii="宋体" w:hAnsi="宋体" w:cs="宋体"/>
                <w:bCs/>
                <w:color w:val="auto"/>
                <w:sz w:val="24"/>
                <w:szCs w:val="24"/>
                <w:highlight w:val="none"/>
              </w:rPr>
              <w:t>7</w:t>
            </w:r>
          </w:p>
        </w:tc>
        <w:tc>
          <w:tcPr>
            <w:tcW w:w="7046" w:type="dxa"/>
            <w:tcBorders>
              <w:top w:val="single" w:color="auto" w:sz="4" w:space="0"/>
              <w:left w:val="single" w:color="auto" w:sz="4" w:space="0"/>
              <w:bottom w:val="single" w:color="auto" w:sz="4" w:space="0"/>
              <w:right w:val="single" w:color="auto" w:sz="4" w:space="0"/>
            </w:tcBorders>
            <w:vAlign w:val="center"/>
          </w:tcPr>
          <w:p w14:paraId="640023AE">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lang w:eastAsia="zh-CN"/>
              </w:rPr>
              <w:t>投</w:t>
            </w:r>
            <w:r>
              <w:rPr>
                <w:rFonts w:hint="eastAsia" w:ascii="宋体" w:hAnsi="宋体" w:eastAsia="宋体" w:cs="宋体"/>
                <w:b w:val="0"/>
                <w:bCs w:val="0"/>
                <w:color w:val="auto"/>
                <w:sz w:val="21"/>
                <w:szCs w:val="21"/>
                <w:highlight w:val="none"/>
              </w:rPr>
              <w:t>标人所</w:t>
            </w:r>
            <w:r>
              <w:rPr>
                <w:rFonts w:hint="eastAsia" w:ascii="宋体" w:hAnsi="宋体" w:eastAsia="宋体" w:cs="宋体"/>
                <w:color w:val="auto"/>
                <w:kern w:val="0"/>
                <w:sz w:val="21"/>
                <w:szCs w:val="21"/>
                <w:highlight w:val="none"/>
                <w:lang w:bidi="ar"/>
              </w:rPr>
              <w:t>投家具</w:t>
            </w:r>
            <w:r>
              <w:rPr>
                <w:rFonts w:hint="eastAsia" w:ascii="宋体" w:hAnsi="宋体" w:cs="宋体"/>
                <w:color w:val="auto"/>
                <w:kern w:val="0"/>
                <w:sz w:val="21"/>
                <w:szCs w:val="21"/>
                <w:highlight w:val="none"/>
                <w:lang w:eastAsia="zh-CN" w:bidi="ar"/>
              </w:rPr>
              <w:t>五金钢架</w:t>
            </w:r>
            <w:r>
              <w:rPr>
                <w:rFonts w:hint="eastAsia" w:ascii="宋体" w:hAnsi="宋体" w:eastAsia="宋体" w:cs="宋体"/>
                <w:bCs/>
                <w:color w:val="auto"/>
                <w:sz w:val="21"/>
                <w:szCs w:val="21"/>
                <w:highlight w:val="none"/>
              </w:rPr>
              <w:t>“涂层钢架”检测项目内容</w:t>
            </w:r>
            <w:r>
              <w:rPr>
                <w:rFonts w:hint="eastAsia" w:ascii="宋体" w:hAnsi="宋体" w:eastAsia="宋体" w:cs="宋体"/>
                <w:bCs/>
                <w:color w:val="auto"/>
                <w:sz w:val="21"/>
                <w:szCs w:val="21"/>
                <w:highlight w:val="none"/>
                <w:lang w:eastAsia="zh-CN"/>
              </w:rPr>
              <w:t>需满足</w:t>
            </w:r>
            <w:r>
              <w:rPr>
                <w:rFonts w:hint="eastAsia" w:ascii="宋体" w:hAnsi="宋体" w:eastAsia="宋体" w:cs="宋体"/>
                <w:bCs/>
                <w:color w:val="auto"/>
                <w:sz w:val="21"/>
                <w:szCs w:val="21"/>
                <w:highlight w:val="none"/>
              </w:rPr>
              <w:t>：</w:t>
            </w:r>
          </w:p>
          <w:p w14:paraId="62EB4D5C">
            <w:pPr>
              <w:keepNext w:val="0"/>
              <w:keepLines w:val="0"/>
              <w:widowControl/>
              <w:numPr>
                <w:ilvl w:val="0"/>
                <w:numId w:val="6"/>
              </w:numPr>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涂层钢架中性盐雾：≥240小时中性盐雾试验（涂层本身的耐腐蚀等级≥10级，涂层对基体的保护等级≥10级）；</w:t>
            </w:r>
          </w:p>
          <w:p w14:paraId="2E30F75B">
            <w:pPr>
              <w:keepNext w:val="0"/>
              <w:keepLines w:val="0"/>
              <w:widowControl/>
              <w:numPr>
                <w:ilvl w:val="0"/>
                <w:numId w:val="6"/>
              </w:numPr>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涂层钢架</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产品有害物质（家具涂层可迁元素）镉、铅、铬、汞、锑、钡、硒、砷八种可迁移金属元素单项评价结果须为“合格”；</w:t>
            </w:r>
          </w:p>
          <w:p w14:paraId="55D60FCD">
            <w:pPr>
              <w:keepNext w:val="0"/>
              <w:keepLines w:val="0"/>
              <w:widowControl/>
              <w:numPr>
                <w:ilvl w:val="0"/>
                <w:numId w:val="6"/>
              </w:numPr>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涂层钢架</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抗霉菌性能检测结果为0级。</w:t>
            </w:r>
          </w:p>
          <w:p w14:paraId="537130F6">
            <w:pPr>
              <w:keepNext w:val="0"/>
              <w:keepLines w:val="0"/>
              <w:widowControl/>
              <w:numPr>
                <w:ilvl w:val="-1"/>
                <w:numId w:val="0"/>
              </w:numPr>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B9B8BCC">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bidi="ar"/>
              </w:rPr>
              <w:t>3</w:t>
            </w:r>
          </w:p>
        </w:tc>
      </w:tr>
      <w:tr w14:paraId="56BDC784">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557F5255">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8</w:t>
            </w:r>
          </w:p>
        </w:tc>
        <w:tc>
          <w:tcPr>
            <w:tcW w:w="7046" w:type="dxa"/>
            <w:tcBorders>
              <w:top w:val="single" w:color="auto" w:sz="4" w:space="0"/>
              <w:left w:val="single" w:color="auto" w:sz="4" w:space="0"/>
              <w:bottom w:val="single" w:color="auto" w:sz="4" w:space="0"/>
              <w:right w:val="single" w:color="auto" w:sz="4" w:space="0"/>
            </w:tcBorders>
            <w:vAlign w:val="center"/>
          </w:tcPr>
          <w:p w14:paraId="44FF711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lang w:eastAsia="zh-CN"/>
              </w:rPr>
              <w:t>投</w:t>
            </w:r>
            <w:r>
              <w:rPr>
                <w:rFonts w:hint="eastAsia" w:ascii="宋体" w:hAnsi="宋体" w:eastAsia="宋体" w:cs="宋体"/>
                <w:b w:val="0"/>
                <w:bCs w:val="0"/>
                <w:color w:val="auto"/>
                <w:sz w:val="21"/>
                <w:szCs w:val="21"/>
                <w:highlight w:val="none"/>
              </w:rPr>
              <w:t>标人所</w:t>
            </w:r>
            <w:r>
              <w:rPr>
                <w:rFonts w:hint="eastAsia" w:ascii="宋体" w:hAnsi="宋体" w:eastAsia="宋体" w:cs="宋体"/>
                <w:color w:val="auto"/>
                <w:kern w:val="0"/>
                <w:sz w:val="21"/>
                <w:szCs w:val="21"/>
                <w:highlight w:val="none"/>
                <w:lang w:bidi="ar"/>
              </w:rPr>
              <w:t>投家具</w:t>
            </w:r>
            <w:r>
              <w:rPr>
                <w:rFonts w:hint="eastAsia" w:ascii="宋体" w:hAnsi="宋体" w:cs="宋体"/>
                <w:color w:val="auto"/>
                <w:kern w:val="0"/>
                <w:sz w:val="21"/>
                <w:szCs w:val="21"/>
                <w:highlight w:val="none"/>
                <w:lang w:eastAsia="zh-CN" w:bidi="ar"/>
              </w:rPr>
              <w:t>辅材</w:t>
            </w:r>
            <w:r>
              <w:rPr>
                <w:rFonts w:hint="eastAsia" w:ascii="宋体" w:hAnsi="宋体" w:eastAsia="宋体" w:cs="宋体"/>
                <w:bCs/>
                <w:color w:val="auto"/>
                <w:sz w:val="21"/>
                <w:szCs w:val="21"/>
                <w:highlight w:val="none"/>
              </w:rPr>
              <w:t>“塑料部件”检测项目内容</w:t>
            </w:r>
            <w:r>
              <w:rPr>
                <w:rFonts w:hint="eastAsia" w:ascii="宋体" w:hAnsi="宋体" w:eastAsia="宋体" w:cs="宋体"/>
                <w:bCs/>
                <w:color w:val="auto"/>
                <w:sz w:val="21"/>
                <w:szCs w:val="21"/>
                <w:highlight w:val="none"/>
                <w:lang w:eastAsia="zh-CN"/>
              </w:rPr>
              <w:t>需满足</w:t>
            </w:r>
            <w:r>
              <w:rPr>
                <w:rFonts w:hint="eastAsia" w:ascii="宋体" w:hAnsi="宋体" w:eastAsia="宋体" w:cs="宋体"/>
                <w:bCs/>
                <w:color w:val="auto"/>
                <w:sz w:val="21"/>
                <w:szCs w:val="21"/>
                <w:highlight w:val="none"/>
              </w:rPr>
              <w:t>：</w:t>
            </w:r>
          </w:p>
          <w:p w14:paraId="2FAAE533">
            <w:pPr>
              <w:keepNext w:val="0"/>
              <w:keepLines w:val="0"/>
              <w:widowControl/>
              <w:numPr>
                <w:ilvl w:val="0"/>
                <w:numId w:val="0"/>
              </w:numPr>
              <w:suppressLineNumbers w:val="0"/>
              <w:spacing w:before="0" w:beforeAutospacing="0" w:after="0" w:afterAutospacing="0" w:line="360" w:lineRule="auto"/>
              <w:ind w:left="0" w:right="0" w:rightChars="0"/>
              <w:jc w:val="left"/>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塑料部件</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邻苯二甲酸酯:（单项评价结果须为“合格”）（DBP、BBP、DEHP、DNOP、DINP、DIDP）≤0.1%；</w:t>
            </w:r>
          </w:p>
          <w:p w14:paraId="3D588CAA">
            <w:pPr>
              <w:keepNext w:val="0"/>
              <w:keepLines w:val="0"/>
              <w:widowControl/>
              <w:numPr>
                <w:ilvl w:val="0"/>
                <w:numId w:val="0"/>
              </w:numPr>
              <w:suppressLineNumbers w:val="0"/>
              <w:spacing w:before="0" w:beforeAutospacing="0" w:after="0" w:afterAutospacing="0" w:line="360" w:lineRule="auto"/>
              <w:ind w:left="0" w:right="0" w:rightChars="0"/>
              <w:jc w:val="left"/>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塑料部件</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可溶性铅</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可溶性镉</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可溶性铬</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可溶性汞</w:t>
            </w:r>
            <w:r>
              <w:rPr>
                <w:rFonts w:hint="eastAsia" w:ascii="宋体" w:hAnsi="宋体" w:eastAsia="宋体" w:cs="宋体"/>
                <w:bCs/>
                <w:color w:val="auto"/>
                <w:sz w:val="21"/>
                <w:szCs w:val="21"/>
                <w:highlight w:val="none"/>
                <w:lang w:eastAsia="zh-CN"/>
              </w:rPr>
              <w:t>全部满足要求</w:t>
            </w:r>
            <w:r>
              <w:rPr>
                <w:rFonts w:hint="eastAsia" w:ascii="宋体" w:hAnsi="宋体" w:eastAsia="宋体" w:cs="宋体"/>
                <w:bCs/>
                <w:color w:val="auto"/>
                <w:sz w:val="21"/>
                <w:szCs w:val="21"/>
                <w:highlight w:val="none"/>
              </w:rPr>
              <w:t>；</w:t>
            </w:r>
          </w:p>
          <w:p w14:paraId="7B9DBD9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eastAsia="zh-CN"/>
              </w:rPr>
            </w:pPr>
            <w:r>
              <w:rPr>
                <w:rFonts w:hint="eastAsia" w:ascii="宋体" w:hAnsi="宋体" w:cs="宋体"/>
                <w:color w:val="auto"/>
                <w:sz w:val="21"/>
                <w:szCs w:val="21"/>
                <w:highlight w:val="none"/>
                <w:lang w:val="en-US" w:eastAsia="zh-CN"/>
              </w:rPr>
              <w:t>3）</w:t>
            </w:r>
            <w:r>
              <w:rPr>
                <w:rFonts w:hint="eastAsia" w:ascii="宋体" w:hAnsi="宋体" w:eastAsia="宋体" w:cs="宋体"/>
                <w:bCs/>
                <w:color w:val="auto"/>
                <w:sz w:val="21"/>
                <w:szCs w:val="21"/>
                <w:highlight w:val="none"/>
              </w:rPr>
              <w:t>塑料防霉剂的防霉效果：检测结果为0级</w:t>
            </w:r>
            <w:r>
              <w:rPr>
                <w:rFonts w:hint="eastAsia" w:ascii="宋体" w:hAnsi="宋体" w:eastAsia="宋体" w:cs="宋体"/>
                <w:bCs/>
                <w:color w:val="auto"/>
                <w:sz w:val="21"/>
                <w:szCs w:val="21"/>
                <w:highlight w:val="none"/>
                <w:lang w:eastAsia="zh-CN"/>
              </w:rPr>
              <w:t>；</w:t>
            </w:r>
          </w:p>
          <w:p w14:paraId="0CE30A3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A90D9C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3</w:t>
            </w:r>
          </w:p>
        </w:tc>
      </w:tr>
      <w:tr w14:paraId="56201D15">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08EC4429">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9</w:t>
            </w:r>
          </w:p>
        </w:tc>
        <w:tc>
          <w:tcPr>
            <w:tcW w:w="7046" w:type="dxa"/>
            <w:tcBorders>
              <w:top w:val="single" w:color="auto" w:sz="4" w:space="0"/>
              <w:left w:val="single" w:color="auto" w:sz="4" w:space="0"/>
              <w:bottom w:val="single" w:color="auto" w:sz="4" w:space="0"/>
              <w:right w:val="single" w:color="auto" w:sz="4" w:space="0"/>
            </w:tcBorders>
            <w:vAlign w:val="center"/>
          </w:tcPr>
          <w:p w14:paraId="0B939C46">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根据投标人所投</w:t>
            </w:r>
            <w:r>
              <w:rPr>
                <w:rFonts w:hint="eastAsia" w:ascii="宋体" w:hAnsi="宋体" w:eastAsia="宋体" w:cs="宋体"/>
                <w:color w:val="auto"/>
                <w:kern w:val="0"/>
                <w:sz w:val="21"/>
                <w:szCs w:val="21"/>
                <w:highlight w:val="none"/>
                <w:lang w:eastAsia="zh-CN" w:bidi="ar"/>
              </w:rPr>
              <w:t>办公桌</w:t>
            </w:r>
            <w:r>
              <w:rPr>
                <w:rFonts w:hint="eastAsia" w:ascii="宋体" w:hAnsi="宋体" w:eastAsia="宋体" w:cs="宋体"/>
                <w:color w:val="auto"/>
                <w:kern w:val="0"/>
                <w:sz w:val="21"/>
                <w:szCs w:val="21"/>
                <w:highlight w:val="none"/>
                <w:lang w:bidi="ar"/>
              </w:rPr>
              <w:t>辅材</w:t>
            </w:r>
            <w:r>
              <w:rPr>
                <w:rFonts w:hint="eastAsia" w:ascii="宋体" w:hAnsi="宋体" w:cs="宋体"/>
                <w:color w:val="auto"/>
                <w:kern w:val="0"/>
                <w:sz w:val="21"/>
                <w:szCs w:val="21"/>
                <w:highlight w:val="none"/>
                <w:lang w:eastAsia="zh-CN" w:bidi="ar"/>
              </w:rPr>
              <w:t>“钢管”</w:t>
            </w:r>
            <w:r>
              <w:rPr>
                <w:rFonts w:hint="eastAsia" w:ascii="宋体" w:hAnsi="宋体" w:eastAsia="宋体" w:cs="宋体"/>
                <w:color w:val="auto"/>
                <w:kern w:val="0"/>
                <w:sz w:val="21"/>
                <w:szCs w:val="21"/>
                <w:highlight w:val="none"/>
                <w:lang w:bidi="ar"/>
              </w:rPr>
              <w:t xml:space="preserve">“金属涂料” </w:t>
            </w:r>
            <w:r>
              <w:rPr>
                <w:rFonts w:hint="eastAsia" w:ascii="宋体" w:hAnsi="宋体" w:eastAsia="宋体" w:cs="宋体"/>
                <w:color w:val="auto"/>
                <w:kern w:val="0"/>
                <w:sz w:val="21"/>
                <w:szCs w:val="21"/>
                <w:highlight w:val="none"/>
              </w:rPr>
              <w:t>检测报告满足</w:t>
            </w:r>
            <w:r>
              <w:rPr>
                <w:rFonts w:hint="eastAsia" w:ascii="宋体" w:hAnsi="宋体" w:cs="宋体"/>
                <w:color w:val="auto"/>
                <w:kern w:val="0"/>
                <w:sz w:val="21"/>
                <w:szCs w:val="21"/>
                <w:highlight w:val="none"/>
                <w:lang w:val="en-US" w:eastAsia="zh-CN"/>
              </w:rPr>
              <w:t>:</w:t>
            </w:r>
          </w:p>
          <w:p w14:paraId="37547F0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1）</w:t>
            </w:r>
            <w:r>
              <w:rPr>
                <w:rFonts w:hint="eastAsia" w:ascii="宋体" w:hAnsi="宋体" w:eastAsia="宋体" w:cs="宋体"/>
                <w:bCs/>
                <w:color w:val="auto"/>
                <w:sz w:val="21"/>
                <w:szCs w:val="21"/>
                <w:highlight w:val="none"/>
              </w:rPr>
              <w:t>钢管</w:t>
            </w:r>
            <w:r>
              <w:rPr>
                <w:rFonts w:hint="eastAsia" w:ascii="宋体" w:hAnsi="宋体" w:cs="宋体"/>
                <w:bCs/>
                <w:color w:val="auto"/>
                <w:sz w:val="21"/>
                <w:szCs w:val="21"/>
                <w:highlight w:val="none"/>
                <w:lang w:eastAsia="zh-CN"/>
              </w:rPr>
              <w:t>中性</w:t>
            </w:r>
            <w:r>
              <w:rPr>
                <w:rFonts w:hint="eastAsia" w:ascii="宋体" w:hAnsi="宋体" w:eastAsia="宋体" w:cs="宋体"/>
                <w:bCs/>
                <w:color w:val="auto"/>
                <w:sz w:val="21"/>
                <w:szCs w:val="21"/>
                <w:highlight w:val="none"/>
              </w:rPr>
              <w:t>盐雾测试≥100h样品表面无腐</w:t>
            </w:r>
            <w:r>
              <w:rPr>
                <w:rFonts w:hint="eastAsia" w:ascii="宋体" w:hAnsi="宋体" w:cs="宋体"/>
                <w:bCs/>
                <w:color w:val="auto"/>
                <w:sz w:val="21"/>
                <w:szCs w:val="21"/>
                <w:highlight w:val="none"/>
                <w:lang w:eastAsia="zh-CN"/>
              </w:rPr>
              <w:t>；</w:t>
            </w:r>
            <w:r>
              <w:rPr>
                <w:rFonts w:hint="eastAsia" w:ascii="宋体" w:hAnsi="宋体" w:eastAsia="宋体" w:cs="宋体"/>
                <w:color w:val="auto"/>
                <w:kern w:val="0"/>
                <w:sz w:val="21"/>
                <w:szCs w:val="21"/>
                <w:highlight w:val="none"/>
                <w:lang w:bidi="ar"/>
              </w:rPr>
              <w:t>特定元素的迁移</w:t>
            </w:r>
            <w:r>
              <w:rPr>
                <w:rFonts w:hint="eastAsia" w:ascii="宋体" w:hAnsi="宋体" w:cs="宋体"/>
                <w:color w:val="auto"/>
                <w:kern w:val="0"/>
                <w:sz w:val="21"/>
                <w:szCs w:val="21"/>
                <w:highlight w:val="none"/>
                <w:lang w:eastAsia="zh-CN" w:bidi="ar"/>
              </w:rPr>
              <w:t>（</w:t>
            </w:r>
            <w:r>
              <w:rPr>
                <w:rFonts w:hint="eastAsia" w:ascii="宋体" w:hAnsi="宋体" w:eastAsia="宋体" w:cs="宋体"/>
                <w:bCs/>
                <w:color w:val="auto"/>
                <w:sz w:val="21"/>
                <w:szCs w:val="21"/>
                <w:highlight w:val="none"/>
              </w:rPr>
              <w:t>可迁移元素</w:t>
            </w:r>
            <w:r>
              <w:rPr>
                <w:rFonts w:hint="eastAsia" w:ascii="宋体" w:hAnsi="宋体" w:cs="宋体"/>
                <w:bCs/>
                <w:color w:val="auto"/>
                <w:sz w:val="21"/>
                <w:szCs w:val="21"/>
                <w:highlight w:val="none"/>
                <w:lang w:eastAsia="zh-CN"/>
              </w:rPr>
              <w:t>）</w:t>
            </w:r>
            <w:r>
              <w:rPr>
                <w:rFonts w:hint="eastAsia" w:ascii="宋体" w:hAnsi="宋体" w:eastAsia="宋体" w:cs="宋体"/>
                <w:bCs/>
                <w:color w:val="auto"/>
                <w:sz w:val="21"/>
                <w:szCs w:val="21"/>
                <w:highlight w:val="none"/>
              </w:rPr>
              <w:t>锑、砷、钡、镉、铬、铅、汞、硒等全部符合</w:t>
            </w:r>
            <w:r>
              <w:rPr>
                <w:rFonts w:hint="eastAsia" w:ascii="宋体" w:hAnsi="宋体" w:cs="宋体"/>
                <w:bCs/>
                <w:color w:val="auto"/>
                <w:sz w:val="21"/>
                <w:szCs w:val="21"/>
                <w:highlight w:val="none"/>
                <w:lang w:eastAsia="zh-CN"/>
              </w:rPr>
              <w:t>国家标准</w:t>
            </w:r>
            <w:r>
              <w:rPr>
                <w:rFonts w:hint="eastAsia" w:ascii="宋体" w:hAnsi="宋体" w:eastAsia="宋体" w:cs="宋体"/>
                <w:bCs/>
                <w:color w:val="auto"/>
                <w:sz w:val="21"/>
                <w:szCs w:val="21"/>
                <w:highlight w:val="none"/>
              </w:rPr>
              <w:t>要求</w:t>
            </w:r>
            <w:r>
              <w:rPr>
                <w:rFonts w:hint="eastAsia" w:ascii="宋体" w:hAnsi="宋体" w:cs="宋体"/>
                <w:bCs/>
                <w:color w:val="auto"/>
                <w:sz w:val="21"/>
                <w:szCs w:val="21"/>
                <w:highlight w:val="none"/>
                <w:lang w:eastAsia="zh-CN"/>
              </w:rPr>
              <w:t>；</w:t>
            </w:r>
          </w:p>
          <w:p w14:paraId="2BABD5A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金属涂料检测邻苯二甲酸酯：邻苯二甲酸二（2-乙基已基DEHP）酯、邻苯二甲酸二丁酯(DBP)、邻苯二甲酸二丁苄酯(BBP)、(DEHP+DBP+BBP)总和、邻苯二甲酸二异壬酯（DINP)、邻苯二甲酸二辛酯（DNOP)、邻苯二甲酸二异癸酯（DIDP)、（DINP+DNOP+DIDP)等检测结果全部符合要求。</w:t>
            </w:r>
          </w:p>
          <w:p w14:paraId="2D8A916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）金属涂料特定元素的迁移：可迁移元素锑、可迁移元素砷、可迁移元素钡、可迁移元素镉、可迁移元素铬、可迁移元素铅、可迁移元素汞、可迁移元素硒等全部符合要求。</w:t>
            </w:r>
          </w:p>
          <w:p w14:paraId="467CCE0E">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F4851D1">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lang w:val="en-US" w:eastAsia="zh-CN" w:bidi="ar"/>
              </w:rPr>
              <w:t>3</w:t>
            </w:r>
          </w:p>
        </w:tc>
      </w:tr>
      <w:tr w14:paraId="310E7A62">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7BA22D20">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4"/>
                <w:szCs w:val="24"/>
                <w:highlight w:val="none"/>
              </w:rPr>
            </w:pPr>
            <w:r>
              <w:rPr>
                <w:rFonts w:hint="eastAsia" w:ascii="宋体" w:hAnsi="宋体" w:cs="宋体"/>
                <w:bCs/>
                <w:color w:val="auto"/>
                <w:sz w:val="24"/>
                <w:szCs w:val="24"/>
                <w:highlight w:val="none"/>
                <w:lang w:val="en-US" w:eastAsia="zh-CN"/>
              </w:rPr>
              <w:t>10</w:t>
            </w:r>
          </w:p>
        </w:tc>
        <w:tc>
          <w:tcPr>
            <w:tcW w:w="7046" w:type="dxa"/>
            <w:tcBorders>
              <w:top w:val="single" w:color="auto" w:sz="4" w:space="0"/>
              <w:left w:val="single" w:color="auto" w:sz="4" w:space="0"/>
              <w:bottom w:val="single" w:color="auto" w:sz="4" w:space="0"/>
              <w:right w:val="single" w:color="auto" w:sz="4" w:space="0"/>
            </w:tcBorders>
            <w:vAlign w:val="center"/>
          </w:tcPr>
          <w:p w14:paraId="02131A9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根据投标人所投</w:t>
            </w:r>
            <w:r>
              <w:rPr>
                <w:rFonts w:hint="eastAsia" w:ascii="宋体" w:hAnsi="宋体" w:eastAsia="宋体" w:cs="宋体"/>
                <w:color w:val="auto"/>
                <w:kern w:val="0"/>
                <w:sz w:val="21"/>
                <w:szCs w:val="21"/>
                <w:highlight w:val="none"/>
                <w:lang w:eastAsia="zh-CN" w:bidi="ar"/>
              </w:rPr>
              <w:t>定制储物柜</w:t>
            </w:r>
            <w:r>
              <w:rPr>
                <w:rFonts w:hint="eastAsia" w:ascii="宋体" w:hAnsi="宋体" w:eastAsia="宋体" w:cs="宋体"/>
                <w:bCs/>
                <w:color w:val="auto"/>
                <w:sz w:val="21"/>
                <w:szCs w:val="21"/>
                <w:highlight w:val="none"/>
              </w:rPr>
              <w:t>五金配件“慢回弹液压铰链”“慢回弹液压轨道”</w:t>
            </w:r>
            <w:r>
              <w:rPr>
                <w:rFonts w:hint="eastAsia" w:ascii="宋体" w:hAnsi="宋体" w:eastAsia="宋体" w:cs="宋体"/>
                <w:color w:val="auto"/>
                <w:kern w:val="0"/>
                <w:sz w:val="21"/>
                <w:szCs w:val="21"/>
                <w:highlight w:val="none"/>
              </w:rPr>
              <w:t>检测报告满足</w:t>
            </w:r>
            <w:r>
              <w:rPr>
                <w:rFonts w:hint="eastAsia" w:ascii="宋体" w:hAnsi="宋体" w:cs="宋体"/>
                <w:color w:val="auto"/>
                <w:kern w:val="0"/>
                <w:sz w:val="21"/>
                <w:szCs w:val="21"/>
                <w:highlight w:val="none"/>
                <w:lang w:val="en-US" w:eastAsia="zh-CN"/>
              </w:rPr>
              <w:t>:</w:t>
            </w:r>
          </w:p>
          <w:p w14:paraId="5FA67739">
            <w:pPr>
              <w:keepNext w:val="0"/>
              <w:keepLines w:val="0"/>
              <w:widowControl/>
              <w:numPr>
                <w:ilvl w:val="0"/>
                <w:numId w:val="7"/>
              </w:numPr>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慢回弹液压铰链检测报告需符合QB/T2189-2013家具五金，杯状暗铰链-条款：4 要求（功能-耐久性）测试，检测结果：耐久性试验次数：10万次，所有组件或结合处不应断裂、松动、不应有影响正常运作或磨损、所有组件功能不应损害、杯状暗铰链及其组件不应分离等符合要求</w:t>
            </w:r>
            <w:r>
              <w:rPr>
                <w:rFonts w:hint="eastAsia" w:ascii="宋体" w:hAnsi="宋体" w:eastAsia="宋体" w:cs="宋体"/>
                <w:bCs/>
                <w:color w:val="auto"/>
                <w:sz w:val="21"/>
                <w:szCs w:val="21"/>
                <w:highlight w:val="none"/>
                <w:lang w:eastAsia="zh-CN"/>
              </w:rPr>
              <w:t>。</w:t>
            </w:r>
          </w:p>
          <w:p w14:paraId="79D072C9">
            <w:pPr>
              <w:keepNext w:val="0"/>
              <w:keepLines w:val="0"/>
              <w:widowControl/>
              <w:numPr>
                <w:ilvl w:val="0"/>
                <w:numId w:val="7"/>
              </w:numPr>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bCs/>
                <w:color w:val="auto"/>
                <w:sz w:val="21"/>
                <w:szCs w:val="21"/>
                <w:highlight w:val="none"/>
              </w:rPr>
              <w:t xml:space="preserve">慢回弹液压轨道检测项目须符合QB/T2454-2013家具五金，抽屉导轨-条款：4 要求（功能-耐久性）测试，检测结果：耐久性试验次数：10万次，所有组件或结合处不应断裂、松动、不应有影响正常运作或磨损、所有组件功能不应损害、抽屉导轨及其组件应能正常工作等符合要求。                                                                                                                                             </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）慢回弹液压轨道检测项目须符合GB/T10125-2021 中性盐雾试验，测试时间≥</w:t>
            </w:r>
            <w:r>
              <w:rPr>
                <w:rFonts w:hint="eastAsia" w:ascii="宋体" w:hAnsi="宋体" w:cs="宋体"/>
                <w:bCs/>
                <w:color w:val="auto"/>
                <w:sz w:val="21"/>
                <w:szCs w:val="21"/>
                <w:highlight w:val="none"/>
                <w:lang w:val="en-US" w:eastAsia="zh-CN"/>
              </w:rPr>
              <w:t>360</w:t>
            </w:r>
            <w:r>
              <w:rPr>
                <w:rFonts w:hint="eastAsia" w:ascii="宋体" w:hAnsi="宋体" w:eastAsia="宋体" w:cs="宋体"/>
                <w:bCs/>
                <w:color w:val="auto"/>
                <w:sz w:val="21"/>
                <w:szCs w:val="21"/>
                <w:highlight w:val="none"/>
              </w:rPr>
              <w:t>小时测试后无红锈符合要求</w:t>
            </w:r>
            <w:r>
              <w:rPr>
                <w:rFonts w:hint="eastAsia" w:ascii="宋体" w:hAnsi="宋体" w:eastAsia="宋体" w:cs="宋体"/>
                <w:bCs/>
                <w:color w:val="auto"/>
                <w:sz w:val="21"/>
                <w:szCs w:val="21"/>
                <w:highlight w:val="none"/>
                <w:lang w:eastAsia="zh-CN"/>
              </w:rPr>
              <w:t>；</w:t>
            </w:r>
          </w:p>
          <w:p w14:paraId="677F9BA8">
            <w:pPr>
              <w:keepNext w:val="0"/>
              <w:keepLines w:val="0"/>
              <w:widowControl/>
              <w:numPr>
                <w:ilvl w:val="-1"/>
                <w:numId w:val="0"/>
              </w:numPr>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ED3C86A">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bidi="ar"/>
              </w:rPr>
              <w:t>3</w:t>
            </w:r>
          </w:p>
        </w:tc>
      </w:tr>
      <w:tr w14:paraId="0E8CCD41">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6A6C2FE4">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1</w:t>
            </w:r>
          </w:p>
        </w:tc>
        <w:tc>
          <w:tcPr>
            <w:tcW w:w="7046" w:type="dxa"/>
            <w:tcBorders>
              <w:top w:val="single" w:color="auto" w:sz="4" w:space="0"/>
              <w:left w:val="single" w:color="auto" w:sz="4" w:space="0"/>
              <w:bottom w:val="single" w:color="auto" w:sz="4" w:space="0"/>
              <w:right w:val="single" w:color="auto" w:sz="4" w:space="0"/>
            </w:tcBorders>
            <w:vAlign w:val="center"/>
          </w:tcPr>
          <w:p w14:paraId="77C6FBA6">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根据投标人所投</w:t>
            </w:r>
            <w:r>
              <w:rPr>
                <w:rFonts w:hint="eastAsia" w:ascii="宋体" w:hAnsi="宋体" w:eastAsia="宋体" w:cs="宋体"/>
                <w:color w:val="auto"/>
                <w:kern w:val="0"/>
                <w:sz w:val="21"/>
                <w:szCs w:val="21"/>
                <w:highlight w:val="none"/>
                <w:lang w:eastAsia="zh-CN" w:bidi="ar"/>
              </w:rPr>
              <w:t>定制储物柜</w:t>
            </w:r>
            <w:r>
              <w:rPr>
                <w:rFonts w:hint="eastAsia" w:ascii="宋体" w:hAnsi="宋体" w:eastAsia="宋体" w:cs="宋体"/>
                <w:bCs/>
                <w:color w:val="auto"/>
                <w:sz w:val="21"/>
                <w:szCs w:val="21"/>
                <w:highlight w:val="none"/>
              </w:rPr>
              <w:t>五金配件</w:t>
            </w:r>
            <w:r>
              <w:rPr>
                <w:rFonts w:hint="eastAsia" w:ascii="宋体" w:hAnsi="宋体" w:eastAsia="宋体" w:cs="宋体"/>
                <w:color w:val="auto"/>
                <w:kern w:val="0"/>
                <w:sz w:val="21"/>
                <w:szCs w:val="21"/>
                <w:highlight w:val="none"/>
                <w:lang w:eastAsia="zh-CN"/>
              </w:rPr>
              <w:t>“</w:t>
            </w:r>
            <w:r>
              <w:rPr>
                <w:rFonts w:hint="eastAsia" w:ascii="宋体" w:hAnsi="宋体" w:eastAsia="宋体" w:cs="宋体"/>
                <w:bCs/>
                <w:color w:val="auto"/>
                <w:sz w:val="21"/>
                <w:szCs w:val="21"/>
                <w:highlight w:val="none"/>
              </w:rPr>
              <w:t>多功能拉手锁”</w:t>
            </w:r>
            <w:r>
              <w:rPr>
                <w:rFonts w:hint="eastAsia" w:ascii="宋体" w:hAnsi="宋体" w:eastAsia="宋体" w:cs="宋体"/>
                <w:color w:val="auto"/>
                <w:kern w:val="0"/>
                <w:sz w:val="21"/>
                <w:szCs w:val="21"/>
                <w:highlight w:val="none"/>
              </w:rPr>
              <w:t>检测报告满足</w:t>
            </w:r>
            <w:r>
              <w:rPr>
                <w:rFonts w:hint="eastAsia" w:ascii="宋体" w:hAnsi="宋体" w:cs="宋体"/>
                <w:color w:val="auto"/>
                <w:kern w:val="0"/>
                <w:sz w:val="21"/>
                <w:szCs w:val="21"/>
                <w:highlight w:val="none"/>
                <w:lang w:val="en-US" w:eastAsia="zh-CN"/>
              </w:rPr>
              <w:t>:</w:t>
            </w:r>
          </w:p>
          <w:p w14:paraId="4141904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）镀层厚度第一层平均值≥13.0um，镀层厚度第二层平均值≥3.0um。</w:t>
            </w:r>
          </w:p>
          <w:p w14:paraId="3280D426">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）中性盐雾试验，盐雾测试≥200小时测试后无红锈符合要求。</w:t>
            </w:r>
          </w:p>
          <w:p w14:paraId="1AA831C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邻苯二甲酸酯：邻苯二甲酸二（2-乙基已基DEHP）酯、邻苯二甲酸二丁酯(DBP)、邻苯二甲酸二丁苄酯(BBP)、总和(DEHP+DBP+BBP)、邻苯二甲酸二异壬酯（DINP)、邻苯二甲酸二辛酯（DNOP)、邻苯二甲酸二异癸酯（DIDP)、总和（DINP+DNOP+DIDP)等检测结果全部符合要求。</w:t>
            </w:r>
          </w:p>
          <w:p w14:paraId="7431E47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rPr>
              <w:t>）特定元素的迁移：可迁移元素锑、可迁移元素砷、可迁移元素钡、可迁移元素镉、可迁移元素铬、可迁移元素铅、可迁移元素汞、可迁移元素硒等全部符合要求</w:t>
            </w:r>
            <w:r>
              <w:rPr>
                <w:rFonts w:hint="eastAsia" w:ascii="宋体" w:hAnsi="宋体" w:eastAsia="宋体" w:cs="宋体"/>
                <w:bCs/>
                <w:color w:val="auto"/>
                <w:sz w:val="21"/>
                <w:szCs w:val="21"/>
                <w:highlight w:val="none"/>
                <w:lang w:eastAsia="zh-CN"/>
              </w:rPr>
              <w:t>；</w:t>
            </w:r>
          </w:p>
          <w:p w14:paraId="57AEC85F">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DBAEE64">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3</w:t>
            </w:r>
          </w:p>
        </w:tc>
      </w:tr>
      <w:tr w14:paraId="137FDE4B">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09945ADC">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2</w:t>
            </w:r>
          </w:p>
        </w:tc>
        <w:tc>
          <w:tcPr>
            <w:tcW w:w="7046" w:type="dxa"/>
            <w:tcBorders>
              <w:top w:val="single" w:color="auto" w:sz="4" w:space="0"/>
              <w:left w:val="single" w:color="auto" w:sz="4" w:space="0"/>
              <w:bottom w:val="single" w:color="auto" w:sz="4" w:space="0"/>
              <w:right w:val="single" w:color="auto" w:sz="4" w:space="0"/>
            </w:tcBorders>
            <w:vAlign w:val="center"/>
          </w:tcPr>
          <w:p w14:paraId="78E9927C">
            <w:pPr>
              <w:keepNext w:val="0"/>
              <w:keepLines w:val="0"/>
              <w:widowControl/>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bidi="ar"/>
              </w:rPr>
              <w:t>根据投标人所投</w:t>
            </w:r>
            <w:r>
              <w:rPr>
                <w:rFonts w:hint="eastAsia" w:ascii="宋体" w:hAnsi="宋体" w:cs="宋体"/>
                <w:color w:val="auto"/>
                <w:kern w:val="0"/>
                <w:sz w:val="21"/>
                <w:szCs w:val="21"/>
                <w:highlight w:val="none"/>
                <w:lang w:eastAsia="zh-CN" w:bidi="ar"/>
              </w:rPr>
              <w:t>家具辅材</w:t>
            </w:r>
            <w:r>
              <w:rPr>
                <w:rFonts w:hint="eastAsia" w:ascii="宋体" w:hAnsi="宋体" w:eastAsia="宋体" w:cs="宋体"/>
                <w:color w:val="auto"/>
                <w:kern w:val="0"/>
                <w:sz w:val="21"/>
                <w:szCs w:val="21"/>
                <w:highlight w:val="none"/>
                <w:lang w:eastAsia="zh-CN"/>
              </w:rPr>
              <w:t>“</w:t>
            </w:r>
            <w:r>
              <w:rPr>
                <w:rFonts w:hint="eastAsia" w:ascii="宋体" w:hAnsi="宋体" w:eastAsia="宋体" w:cs="宋体"/>
                <w:bCs/>
                <w:color w:val="auto"/>
                <w:sz w:val="21"/>
                <w:szCs w:val="21"/>
                <w:highlight w:val="none"/>
              </w:rPr>
              <w:t>水性漆”</w:t>
            </w:r>
            <w:r>
              <w:rPr>
                <w:rFonts w:hint="eastAsia" w:ascii="宋体" w:hAnsi="宋体" w:eastAsia="宋体" w:cs="宋体"/>
                <w:color w:val="auto"/>
                <w:kern w:val="0"/>
                <w:sz w:val="21"/>
                <w:szCs w:val="21"/>
                <w:highlight w:val="none"/>
              </w:rPr>
              <w:t>检测报告满足</w:t>
            </w:r>
            <w:r>
              <w:rPr>
                <w:rFonts w:hint="eastAsia" w:ascii="宋体" w:hAnsi="宋体" w:cs="宋体"/>
                <w:color w:val="auto"/>
                <w:kern w:val="0"/>
                <w:sz w:val="21"/>
                <w:szCs w:val="21"/>
                <w:highlight w:val="none"/>
                <w:lang w:val="en-US" w:eastAsia="zh-CN"/>
              </w:rPr>
              <w:t>:</w:t>
            </w:r>
          </w:p>
          <w:p w14:paraId="124674B7">
            <w:pPr>
              <w:keepNext w:val="0"/>
              <w:keepLines w:val="0"/>
              <w:widowControl/>
              <w:numPr>
                <w:ilvl w:val="0"/>
                <w:numId w:val="8"/>
              </w:numPr>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挥发性有机化合物(VOC)符合要求、游离甲醛符合要求、苯、甲苯、乙苯、二甲苯、（苯+甲苯+乙苯+二甲苯总和）含量符合要求；卤代烃(以二氯甲烷计)限值含量检测结果符合要求；                                                                                                                                                                                                                                                                                            2）（乙二醇甲醚、乙二醇甲醚醋酸酯、乙二醇乙醚、及乙二醇乙醚醋酸酯、二乙二醇丁醚醋酸酯）等乙二醇甲醚及其酯类的总量检测结果符合要求；                                  3）可溶性铅、可溶性镉、可溶性铬、可溶性汞等检测结果全部符合国家标                                                                                  4）大肠杆菌抗菌率、金黄色葡萄球菌、白色念珠菌抗菌率≥90.00%；</w:t>
            </w:r>
          </w:p>
          <w:p w14:paraId="65D363B1">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EDBC7F1">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2</w:t>
            </w:r>
          </w:p>
        </w:tc>
      </w:tr>
      <w:tr w14:paraId="06E7DE80">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F633236">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13</w:t>
            </w:r>
          </w:p>
        </w:tc>
        <w:tc>
          <w:tcPr>
            <w:tcW w:w="7046" w:type="dxa"/>
            <w:tcBorders>
              <w:top w:val="single" w:color="auto" w:sz="4" w:space="0"/>
              <w:left w:val="single" w:color="auto" w:sz="4" w:space="0"/>
              <w:bottom w:val="single" w:color="auto" w:sz="4" w:space="0"/>
              <w:right w:val="single" w:color="auto" w:sz="4" w:space="0"/>
            </w:tcBorders>
            <w:vAlign w:val="center"/>
          </w:tcPr>
          <w:p w14:paraId="187FEC93">
            <w:pPr>
              <w:keepNext w:val="0"/>
              <w:keepLines w:val="0"/>
              <w:widowControl/>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bidi="ar"/>
              </w:rPr>
              <w:t>根据投标人所投</w:t>
            </w:r>
            <w:r>
              <w:rPr>
                <w:rFonts w:hint="eastAsia" w:ascii="宋体" w:hAnsi="宋体" w:cs="宋体"/>
                <w:color w:val="auto"/>
                <w:kern w:val="0"/>
                <w:sz w:val="21"/>
                <w:szCs w:val="21"/>
                <w:highlight w:val="none"/>
                <w:lang w:eastAsia="zh-CN" w:bidi="ar"/>
              </w:rPr>
              <w:t>家具辅材</w:t>
            </w:r>
            <w:r>
              <w:rPr>
                <w:rFonts w:hint="eastAsia" w:ascii="宋体" w:hAnsi="宋体" w:eastAsia="宋体" w:cs="宋体"/>
                <w:color w:val="auto"/>
                <w:kern w:val="0"/>
                <w:sz w:val="21"/>
                <w:szCs w:val="21"/>
                <w:highlight w:val="none"/>
                <w:lang w:eastAsia="zh-CN"/>
              </w:rPr>
              <w:t>“</w:t>
            </w:r>
            <w:r>
              <w:rPr>
                <w:rFonts w:hint="eastAsia" w:ascii="宋体" w:hAnsi="宋体" w:cs="宋体"/>
                <w:bCs/>
                <w:color w:val="auto"/>
                <w:sz w:val="21"/>
                <w:szCs w:val="21"/>
                <w:highlight w:val="none"/>
                <w:lang w:eastAsia="zh-CN"/>
              </w:rPr>
              <w:t>万能胶</w:t>
            </w:r>
            <w:r>
              <w:rPr>
                <w:rFonts w:hint="eastAsia" w:ascii="宋体" w:hAnsi="宋体" w:eastAsia="宋体" w:cs="宋体"/>
                <w:bCs/>
                <w:color w:val="auto"/>
                <w:sz w:val="21"/>
                <w:szCs w:val="21"/>
                <w:highlight w:val="none"/>
              </w:rPr>
              <w:t>”</w:t>
            </w:r>
            <w:r>
              <w:rPr>
                <w:rFonts w:hint="eastAsia" w:ascii="宋体" w:hAnsi="宋体" w:cs="宋体"/>
                <w:bCs/>
                <w:color w:val="auto"/>
                <w:sz w:val="21"/>
                <w:szCs w:val="21"/>
                <w:highlight w:val="none"/>
                <w:lang w:eastAsia="zh-CN"/>
              </w:rPr>
              <w:t>“</w:t>
            </w:r>
            <w:r>
              <w:rPr>
                <w:rFonts w:hint="eastAsia" w:ascii="宋体" w:hAnsi="宋体" w:eastAsia="宋体" w:cs="宋体"/>
                <w:bCs/>
                <w:color w:val="auto"/>
                <w:sz w:val="21"/>
                <w:szCs w:val="21"/>
                <w:highlight w:val="none"/>
              </w:rPr>
              <w:t>白乳胶</w:t>
            </w:r>
            <w:r>
              <w:rPr>
                <w:rFonts w:hint="eastAsia" w:ascii="宋体" w:hAnsi="宋体" w:cs="宋体"/>
                <w:bCs/>
                <w:color w:val="auto"/>
                <w:sz w:val="21"/>
                <w:szCs w:val="21"/>
                <w:highlight w:val="none"/>
                <w:lang w:eastAsia="zh-CN"/>
              </w:rPr>
              <w:t>”</w:t>
            </w:r>
            <w:r>
              <w:rPr>
                <w:rFonts w:hint="eastAsia" w:ascii="宋体" w:hAnsi="宋体" w:eastAsia="宋体" w:cs="宋体"/>
                <w:color w:val="auto"/>
                <w:kern w:val="0"/>
                <w:sz w:val="21"/>
                <w:szCs w:val="21"/>
                <w:highlight w:val="none"/>
              </w:rPr>
              <w:t>检测报告满足</w:t>
            </w:r>
            <w:r>
              <w:rPr>
                <w:rFonts w:hint="eastAsia" w:ascii="宋体" w:hAnsi="宋体" w:cs="宋体"/>
                <w:color w:val="auto"/>
                <w:kern w:val="0"/>
                <w:sz w:val="21"/>
                <w:szCs w:val="21"/>
                <w:highlight w:val="none"/>
                <w:lang w:val="en-US" w:eastAsia="zh-CN"/>
              </w:rPr>
              <w:t>:</w:t>
            </w:r>
          </w:p>
          <w:p w14:paraId="1C68D390">
            <w:pPr>
              <w:keepNext w:val="0"/>
              <w:keepLines w:val="0"/>
              <w:widowControl/>
              <w:numPr>
                <w:ilvl w:val="0"/>
                <w:numId w:val="9"/>
              </w:numPr>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cs="宋体"/>
                <w:bCs/>
                <w:color w:val="auto"/>
                <w:sz w:val="21"/>
                <w:szCs w:val="21"/>
                <w:highlight w:val="none"/>
                <w:lang w:eastAsia="zh-CN"/>
              </w:rPr>
              <w:t>万能胶</w:t>
            </w:r>
            <w:r>
              <w:rPr>
                <w:rFonts w:hint="eastAsia" w:ascii="宋体" w:hAnsi="宋体" w:cs="宋体"/>
                <w:color w:val="auto"/>
                <w:kern w:val="0"/>
                <w:sz w:val="21"/>
                <w:szCs w:val="21"/>
                <w:highlight w:val="none"/>
                <w:lang w:val="en-US" w:eastAsia="zh-CN"/>
              </w:rPr>
              <w:t>游离甲醛≤0.5g/kg；</w:t>
            </w:r>
          </w:p>
          <w:p w14:paraId="294DC80F">
            <w:pPr>
              <w:keepNext w:val="0"/>
              <w:keepLines w:val="0"/>
              <w:widowControl/>
              <w:numPr>
                <w:ilvl w:val="0"/>
                <w:numId w:val="9"/>
              </w:numPr>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cs="宋体"/>
                <w:bCs/>
                <w:color w:val="auto"/>
                <w:sz w:val="21"/>
                <w:szCs w:val="21"/>
                <w:highlight w:val="none"/>
                <w:lang w:eastAsia="zh-CN"/>
              </w:rPr>
              <w:t>万能胶</w:t>
            </w:r>
            <w:r>
              <w:rPr>
                <w:rFonts w:hint="eastAsia" w:ascii="宋体" w:hAnsi="宋体" w:cs="宋体"/>
                <w:color w:val="auto"/>
                <w:kern w:val="0"/>
                <w:sz w:val="21"/>
                <w:szCs w:val="21"/>
                <w:highlight w:val="none"/>
                <w:lang w:val="en-US" w:eastAsia="zh-CN"/>
              </w:rPr>
              <w:t>甲苯+二甲苯≤200g/kg；</w:t>
            </w:r>
          </w:p>
          <w:p w14:paraId="1C28115F">
            <w:pPr>
              <w:keepNext w:val="0"/>
              <w:keepLines w:val="0"/>
              <w:widowControl/>
              <w:numPr>
                <w:ilvl w:val="0"/>
                <w:numId w:val="9"/>
              </w:numPr>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eastAsia="宋体" w:cs="宋体"/>
                <w:bCs/>
                <w:color w:val="auto"/>
                <w:sz w:val="21"/>
                <w:szCs w:val="21"/>
                <w:highlight w:val="none"/>
              </w:rPr>
              <w:t>白乳胶</w:t>
            </w:r>
            <w:r>
              <w:rPr>
                <w:rFonts w:hint="eastAsia" w:ascii="宋体" w:hAnsi="宋体" w:cs="宋体"/>
                <w:color w:val="auto"/>
                <w:kern w:val="0"/>
                <w:sz w:val="21"/>
                <w:szCs w:val="21"/>
                <w:highlight w:val="none"/>
                <w:lang w:val="en-US" w:eastAsia="zh-CN"/>
              </w:rPr>
              <w:t>游离甲醛≤1.0g/kg；</w:t>
            </w:r>
          </w:p>
          <w:p w14:paraId="28C72E94">
            <w:pPr>
              <w:keepNext w:val="0"/>
              <w:keepLines w:val="0"/>
              <w:widowControl/>
              <w:numPr>
                <w:ilvl w:val="-1"/>
                <w:numId w:val="0"/>
              </w:numPr>
              <w:suppressLineNumbers w:val="0"/>
              <w:spacing w:before="0" w:beforeAutospacing="0" w:after="0" w:afterAutospacing="0" w:line="360" w:lineRule="auto"/>
              <w:ind w:left="0" w:right="0"/>
              <w:jc w:val="left"/>
              <w:rPr>
                <w:rFonts w:hint="eastAsia" w:ascii="宋体" w:hAnsi="宋体" w:cs="宋体"/>
                <w:color w:val="auto"/>
                <w:kern w:val="0"/>
                <w:sz w:val="21"/>
                <w:szCs w:val="21"/>
                <w:highlight w:val="none"/>
                <w:lang w:val="en-US" w:eastAsia="zh-CN"/>
              </w:rPr>
            </w:pPr>
            <w:r>
              <w:rPr>
                <w:rFonts w:hint="eastAsia" w:ascii="宋体" w:hAnsi="宋体" w:eastAsia="宋体" w:cs="宋体"/>
                <w:bCs/>
                <w:color w:val="auto"/>
                <w:sz w:val="21"/>
                <w:szCs w:val="21"/>
                <w:highlight w:val="none"/>
              </w:rPr>
              <w:t>白乳胶</w:t>
            </w:r>
            <w:r>
              <w:rPr>
                <w:rFonts w:hint="eastAsia" w:ascii="宋体" w:hAnsi="宋体" w:cs="宋体"/>
                <w:color w:val="auto"/>
                <w:kern w:val="0"/>
                <w:sz w:val="21"/>
                <w:szCs w:val="21"/>
                <w:highlight w:val="none"/>
                <w:lang w:val="en-US" w:eastAsia="zh-CN"/>
              </w:rPr>
              <w:t>甲苯+二甲苯≤10g/kg；</w:t>
            </w:r>
          </w:p>
          <w:p w14:paraId="19065494">
            <w:pPr>
              <w:keepNext w:val="0"/>
              <w:keepLines w:val="0"/>
              <w:widowControl/>
              <w:numPr>
                <w:ilvl w:val="-1"/>
                <w:numId w:val="0"/>
              </w:numPr>
              <w:suppressLineNumbers w:val="0"/>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658C52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2</w:t>
            </w:r>
          </w:p>
        </w:tc>
      </w:tr>
      <w:tr w14:paraId="16A5CA70">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7CEFAD19">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4</w:t>
            </w:r>
          </w:p>
        </w:tc>
        <w:tc>
          <w:tcPr>
            <w:tcW w:w="7046" w:type="dxa"/>
            <w:tcBorders>
              <w:top w:val="single" w:color="auto" w:sz="4" w:space="0"/>
              <w:left w:val="single" w:color="auto" w:sz="4" w:space="0"/>
              <w:bottom w:val="single" w:color="auto" w:sz="4" w:space="0"/>
              <w:right w:val="single" w:color="auto" w:sz="4" w:space="0"/>
            </w:tcBorders>
            <w:vAlign w:val="center"/>
          </w:tcPr>
          <w:p w14:paraId="02957C2B">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kern w:val="0"/>
                <w:sz w:val="21"/>
                <w:szCs w:val="21"/>
                <w:highlight w:val="none"/>
                <w:lang w:eastAsia="zh-CN"/>
              </w:rPr>
              <w:t>投标人所投序号</w:t>
            </w:r>
            <w:r>
              <w:rPr>
                <w:rFonts w:hint="eastAsia" w:ascii="宋体" w:hAnsi="宋体" w:eastAsia="宋体" w:cs="宋体"/>
                <w:color w:val="auto"/>
                <w:kern w:val="0"/>
                <w:sz w:val="21"/>
                <w:szCs w:val="21"/>
                <w:highlight w:val="none"/>
                <w:lang w:val="en-US" w:eastAsia="zh-CN"/>
              </w:rPr>
              <w:t>1</w:t>
            </w:r>
            <w:r>
              <w:rPr>
                <w:rFonts w:hint="eastAsia" w:ascii="宋体" w:hAnsi="宋体" w:cs="宋体"/>
                <w:color w:val="auto"/>
                <w:kern w:val="0"/>
                <w:sz w:val="21"/>
                <w:szCs w:val="21"/>
                <w:highlight w:val="none"/>
                <w:lang w:val="en-US" w:eastAsia="zh-CN"/>
              </w:rPr>
              <w:t>办公桌，</w:t>
            </w:r>
            <w:r>
              <w:rPr>
                <w:rFonts w:hint="eastAsia" w:ascii="宋体" w:hAnsi="宋体" w:eastAsia="宋体" w:cs="宋体"/>
                <w:color w:val="auto"/>
                <w:kern w:val="0"/>
                <w:sz w:val="21"/>
                <w:szCs w:val="21"/>
                <w:highlight w:val="none"/>
                <w:lang w:val="en-US" w:eastAsia="zh-CN"/>
              </w:rPr>
              <w:t>满足“1、基材全部采用E0级实木生态板，台面2</w:t>
            </w:r>
            <w:r>
              <w:rPr>
                <w:rFonts w:hint="eastAsia" w:ascii="宋体" w:hAnsi="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val="en-US" w:eastAsia="zh-CN"/>
              </w:rPr>
              <w:t>mm,其它全部18mm表面双面贴三聚氰胺板，游离甲醛释放量小于0.124mg/m³ 具有防火、耐磨、耐热、不褪色，不变形</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en-US" w:eastAsia="zh-CN"/>
              </w:rPr>
              <w:t>钢架：立柱采用46mm（±2mm）*48mm（±2mm）厚度1.2mm异形钢管制作，横梁采用33mm（±2mm）*62mm（±2mm）厚度1.2mm异形钢管组合焊接，所有钢架全部采用满焊焊</w:t>
            </w:r>
            <w:r>
              <w:rPr>
                <w:rFonts w:hint="eastAsia" w:ascii="宋体" w:hAnsi="宋体" w:cs="宋体"/>
                <w:color w:val="auto"/>
                <w:kern w:val="0"/>
                <w:sz w:val="21"/>
                <w:szCs w:val="21"/>
                <w:highlight w:val="none"/>
                <w:lang w:val="en-US" w:eastAsia="zh-CN"/>
              </w:rPr>
              <w:t>接。</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bCs/>
                <w:color w:val="auto"/>
                <w:sz w:val="21"/>
                <w:szCs w:val="21"/>
                <w:highlight w:val="none"/>
              </w:rPr>
              <w:t xml:space="preserve"> 的要求的得</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分，否则不得分。</w:t>
            </w:r>
            <w:r>
              <w:rPr>
                <w:rFonts w:hint="eastAsia" w:ascii="宋体" w:hAnsi="宋体" w:eastAsia="宋体" w:cs="宋体"/>
                <w:color w:val="auto"/>
                <w:kern w:val="0"/>
                <w:sz w:val="21"/>
                <w:szCs w:val="21"/>
                <w:highlight w:val="none"/>
                <w:lang w:val="en-US" w:eastAsia="zh-CN"/>
              </w:rPr>
              <w:t xml:space="preserve">                                                       </w:t>
            </w:r>
          </w:p>
        </w:tc>
        <w:tc>
          <w:tcPr>
            <w:tcW w:w="898" w:type="dxa"/>
            <w:tcBorders>
              <w:top w:val="single" w:color="auto" w:sz="4" w:space="0"/>
              <w:left w:val="single" w:color="auto" w:sz="4" w:space="0"/>
              <w:bottom w:val="single" w:color="auto" w:sz="4" w:space="0"/>
              <w:right w:val="single" w:color="auto" w:sz="4" w:space="0"/>
            </w:tcBorders>
            <w:vAlign w:val="center"/>
          </w:tcPr>
          <w:p w14:paraId="173B7361">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3</w:t>
            </w:r>
          </w:p>
        </w:tc>
      </w:tr>
      <w:tr w14:paraId="43B88859">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4057D0C3">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15</w:t>
            </w:r>
          </w:p>
        </w:tc>
        <w:tc>
          <w:tcPr>
            <w:tcW w:w="7046" w:type="dxa"/>
            <w:tcBorders>
              <w:top w:val="single" w:color="auto" w:sz="4" w:space="0"/>
              <w:left w:val="single" w:color="auto" w:sz="4" w:space="0"/>
              <w:bottom w:val="single" w:color="auto" w:sz="4" w:space="0"/>
              <w:right w:val="single" w:color="auto" w:sz="4" w:space="0"/>
            </w:tcBorders>
            <w:vAlign w:val="center"/>
          </w:tcPr>
          <w:p w14:paraId="00D74585">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kern w:val="0"/>
                <w:sz w:val="21"/>
                <w:szCs w:val="21"/>
                <w:highlight w:val="none"/>
                <w:lang w:eastAsia="zh-CN"/>
              </w:rPr>
              <w:t>投标人所投序号</w:t>
            </w:r>
            <w:r>
              <w:rPr>
                <w:rFonts w:hint="eastAsia" w:ascii="宋体" w:hAnsi="宋体" w:cs="宋体"/>
                <w:color w:val="auto"/>
                <w:kern w:val="0"/>
                <w:sz w:val="21"/>
                <w:szCs w:val="21"/>
                <w:highlight w:val="none"/>
                <w:lang w:val="en-US" w:eastAsia="zh-CN"/>
              </w:rPr>
              <w:t>3办公椅，满足“</w:t>
            </w:r>
            <w:r>
              <w:rPr>
                <w:rFonts w:hint="eastAsia" w:ascii="宋体" w:hAnsi="宋体" w:cs="宋体"/>
                <w:bCs/>
                <w:color w:val="auto"/>
                <w:sz w:val="21"/>
                <w:szCs w:val="21"/>
                <w:highlight w:val="none"/>
                <w:lang w:val="en-US" w:eastAsia="zh-CN"/>
              </w:rPr>
              <w:t>1、面材：靠背用高弹力网布，回弹力度均匀，弹性好，长期使用不变形，不松垮。2、靠背和扶手基材为玻璃纤维增强食品接触级原生聚丙烯环保无毒无异味，强度高，不变形，韧性好。3、气杆：三级防爆气杆，内芯壁厚2mm，外管壁厚1.5mm。大角度逍遥，可在起始位置锁定。4、脚轮：采用玻璃纤维增强工程尼龙，柔性聚氨酯包边，直径50mm，静音顺滑，耐磨耐用，不伤木地板。”</w:t>
            </w:r>
            <w:r>
              <w:rPr>
                <w:rFonts w:hint="eastAsia" w:ascii="宋体" w:hAnsi="宋体" w:eastAsia="宋体" w:cs="宋体"/>
                <w:bCs/>
                <w:color w:val="auto"/>
                <w:sz w:val="21"/>
                <w:szCs w:val="21"/>
                <w:highlight w:val="none"/>
              </w:rPr>
              <w:t>的要求的得</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分，否则不得分。</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bCs/>
                <w:color w:val="auto"/>
                <w:sz w:val="21"/>
                <w:szCs w:val="21"/>
                <w:highlight w:val="none"/>
                <w:lang w:val="en-US" w:eastAsia="zh-CN"/>
              </w:rPr>
              <w:t xml:space="preserve"> </w:t>
            </w:r>
          </w:p>
        </w:tc>
        <w:tc>
          <w:tcPr>
            <w:tcW w:w="898" w:type="dxa"/>
            <w:tcBorders>
              <w:top w:val="single" w:color="auto" w:sz="4" w:space="0"/>
              <w:left w:val="single" w:color="auto" w:sz="4" w:space="0"/>
              <w:bottom w:val="single" w:color="auto" w:sz="4" w:space="0"/>
              <w:right w:val="single" w:color="auto" w:sz="4" w:space="0"/>
            </w:tcBorders>
            <w:vAlign w:val="center"/>
          </w:tcPr>
          <w:p w14:paraId="7BB5C2D5">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3</w:t>
            </w:r>
          </w:p>
        </w:tc>
      </w:tr>
      <w:tr w14:paraId="31B7B66F">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B8AA6BA">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6</w:t>
            </w:r>
          </w:p>
        </w:tc>
        <w:tc>
          <w:tcPr>
            <w:tcW w:w="7046" w:type="dxa"/>
            <w:tcBorders>
              <w:top w:val="single" w:color="auto" w:sz="4" w:space="0"/>
              <w:left w:val="single" w:color="auto" w:sz="4" w:space="0"/>
              <w:bottom w:val="single" w:color="auto" w:sz="4" w:space="0"/>
              <w:right w:val="single" w:color="auto" w:sz="4" w:space="0"/>
            </w:tcBorders>
            <w:vAlign w:val="center"/>
          </w:tcPr>
          <w:p w14:paraId="55BF1FEB">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kern w:val="0"/>
                <w:sz w:val="21"/>
                <w:szCs w:val="21"/>
                <w:highlight w:val="none"/>
                <w:lang w:eastAsia="zh-CN"/>
              </w:rPr>
              <w:t>投标人所投党建会议室序号</w:t>
            </w:r>
            <w:r>
              <w:rPr>
                <w:rFonts w:hint="eastAsia" w:ascii="宋体" w:hAnsi="宋体" w:cs="宋体"/>
                <w:color w:val="auto"/>
                <w:kern w:val="0"/>
                <w:sz w:val="21"/>
                <w:szCs w:val="21"/>
                <w:highlight w:val="none"/>
                <w:lang w:val="en-US" w:eastAsia="zh-CN"/>
              </w:rPr>
              <w:t>4会议椅，满足“1、</w:t>
            </w:r>
            <w:r>
              <w:rPr>
                <w:rFonts w:hint="eastAsia" w:ascii="宋体" w:hAnsi="宋体" w:cs="宋体"/>
                <w:bCs/>
                <w:color w:val="auto"/>
                <w:sz w:val="21"/>
                <w:szCs w:val="21"/>
                <w:highlight w:val="none"/>
                <w:lang w:val="en-US" w:eastAsia="zh-CN"/>
              </w:rPr>
              <w:t>椅座：座面宽度507mm（±2mm）坐深500mm（±2mm）坐包厚度120mm（±2mm）；坐壳采用双层柔软泡棉+PP聚丙烯三层包裹，2、靠背规格450mm（±2mm）*610mm（±2mm）背框“V”型设计左右两边采用230mm（±2mm）*237mm（±2mm）三角背托加固，椅背面料采用双层双网面料平纹的针织手法针织而成，3cm伸缩的高回弹力，紧密承托脊椎，让脊背受力更均衡；椅背具备调节功能：椅背可左右摇摆10度（±2mm）。3、扶手规格：215mm*90mm*195mm（±2mm），扶手最低610mm（±2mm）最高位置675mm（±2mm），升降PU面扶手,可承受水平方向667N加载持续15s,垂直方向1125N加载持续15s；扶手具备调节功能：扶手可上下调节65mm（±2mm）左右旋转15°（±2mm）。”</w:t>
            </w:r>
            <w:r>
              <w:rPr>
                <w:rFonts w:hint="eastAsia" w:ascii="宋体" w:hAnsi="宋体" w:eastAsia="宋体" w:cs="宋体"/>
                <w:bCs/>
                <w:color w:val="auto"/>
                <w:sz w:val="21"/>
                <w:szCs w:val="21"/>
                <w:highlight w:val="none"/>
              </w:rPr>
              <w:t>的要求的得</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分，否则不得分。</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bCs/>
                <w:color w:val="auto"/>
                <w:sz w:val="21"/>
                <w:szCs w:val="21"/>
                <w:highlight w:val="none"/>
                <w:lang w:val="en-US" w:eastAsia="zh-CN"/>
              </w:rPr>
              <w:t xml:space="preserve"> </w:t>
            </w:r>
          </w:p>
        </w:tc>
        <w:tc>
          <w:tcPr>
            <w:tcW w:w="898" w:type="dxa"/>
            <w:tcBorders>
              <w:top w:val="single" w:color="auto" w:sz="4" w:space="0"/>
              <w:left w:val="single" w:color="auto" w:sz="4" w:space="0"/>
              <w:bottom w:val="single" w:color="auto" w:sz="4" w:space="0"/>
              <w:right w:val="single" w:color="auto" w:sz="4" w:space="0"/>
            </w:tcBorders>
            <w:vAlign w:val="center"/>
          </w:tcPr>
          <w:p w14:paraId="054F3B82">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3</w:t>
            </w:r>
          </w:p>
        </w:tc>
      </w:tr>
      <w:tr w14:paraId="042F391C">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5AF5DB2D">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7</w:t>
            </w:r>
          </w:p>
        </w:tc>
        <w:tc>
          <w:tcPr>
            <w:tcW w:w="7046" w:type="dxa"/>
            <w:tcBorders>
              <w:top w:val="single" w:color="auto" w:sz="4" w:space="0"/>
              <w:left w:val="single" w:color="auto" w:sz="4" w:space="0"/>
              <w:bottom w:val="single" w:color="auto" w:sz="4" w:space="0"/>
              <w:right w:val="single" w:color="auto" w:sz="4" w:space="0"/>
            </w:tcBorders>
            <w:vAlign w:val="center"/>
          </w:tcPr>
          <w:p w14:paraId="435BFCC3">
            <w:pPr>
              <w:keepNext w:val="0"/>
              <w:keepLines w:val="0"/>
              <w:widowControl/>
              <w:suppressLineNumbers w:val="0"/>
              <w:spacing w:before="0" w:beforeAutospacing="0" w:after="0" w:afterAutospacing="0" w:line="360" w:lineRule="auto"/>
              <w:ind w:left="0" w:right="0"/>
              <w:jc w:val="left"/>
              <w:rPr>
                <w:rFonts w:hint="default" w:ascii="宋体" w:hAnsi="宋体" w:cs="宋体"/>
                <w:bCs/>
                <w:color w:val="auto"/>
                <w:sz w:val="24"/>
                <w:szCs w:val="24"/>
                <w:highlight w:val="none"/>
              </w:rPr>
            </w:pPr>
            <w:r>
              <w:rPr>
                <w:rFonts w:hint="eastAsia" w:ascii="宋体" w:hAnsi="宋体" w:eastAsia="宋体" w:cs="宋体"/>
                <w:color w:val="auto"/>
                <w:kern w:val="0"/>
                <w:sz w:val="21"/>
                <w:szCs w:val="21"/>
                <w:highlight w:val="none"/>
                <w:lang w:eastAsia="zh-CN"/>
              </w:rPr>
              <w:t>投标人所投</w:t>
            </w:r>
            <w:r>
              <w:rPr>
                <w:rFonts w:hint="eastAsia" w:ascii="宋体" w:hAnsi="宋体" w:cs="宋体"/>
                <w:color w:val="auto"/>
                <w:kern w:val="0"/>
                <w:sz w:val="21"/>
                <w:szCs w:val="21"/>
                <w:highlight w:val="none"/>
                <w:lang w:eastAsia="zh-CN"/>
              </w:rPr>
              <w:t>行政办公室</w:t>
            </w:r>
            <w:r>
              <w:rPr>
                <w:rFonts w:hint="eastAsia" w:ascii="宋体" w:hAnsi="宋体" w:eastAsia="宋体" w:cs="宋体"/>
                <w:color w:val="auto"/>
                <w:kern w:val="0"/>
                <w:sz w:val="21"/>
                <w:szCs w:val="21"/>
                <w:highlight w:val="none"/>
                <w:lang w:eastAsia="zh-CN"/>
              </w:rPr>
              <w:t>序号</w:t>
            </w:r>
            <w:r>
              <w:rPr>
                <w:rFonts w:hint="eastAsia" w:ascii="宋体" w:hAnsi="宋体" w:cs="宋体"/>
                <w:color w:val="auto"/>
                <w:kern w:val="0"/>
                <w:sz w:val="21"/>
                <w:szCs w:val="21"/>
                <w:highlight w:val="none"/>
                <w:lang w:val="en-US" w:eastAsia="zh-CN"/>
              </w:rPr>
              <w:t>3办公椅，满足“1、</w:t>
            </w:r>
            <w:r>
              <w:rPr>
                <w:rFonts w:hint="eastAsia" w:ascii="宋体" w:hAnsi="宋体" w:cs="宋体"/>
                <w:bCs/>
                <w:color w:val="auto"/>
                <w:sz w:val="21"/>
                <w:szCs w:val="21"/>
                <w:highlight w:val="none"/>
                <w:lang w:val="en-US" w:eastAsia="zh-CN"/>
              </w:rPr>
              <w:t>规格：椅架宽640mm*椅架深640mm*椅高935-1020mm；座高：430-515mm；靠背宽：470mm(±2mm）座深：420mm(±2mm） 面材：环保三明治网布，弹力舒适，色牢度高，长期使用不褪色，亲肤透气不闷热，耐磨耐用不起毛，耐脏耐污易打理。2、椅脚采用玻璃纤维增强工程尼龙注塑而成，半径为335mm(±2mm)，脚外侧最远端到外侧最远端长度为640mm(±2mm)，可通过BIFMA X5.1-2017椅脚测试，静压1300kg一分钟，测试两次不断裂。”</w:t>
            </w:r>
            <w:r>
              <w:rPr>
                <w:rFonts w:hint="eastAsia" w:ascii="宋体" w:hAnsi="宋体" w:eastAsia="宋体" w:cs="宋体"/>
                <w:bCs/>
                <w:color w:val="auto"/>
                <w:sz w:val="21"/>
                <w:szCs w:val="21"/>
                <w:highlight w:val="none"/>
              </w:rPr>
              <w:t>的要求的得</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分，否则不得分。</w:t>
            </w:r>
            <w:r>
              <w:rPr>
                <w:rFonts w:hint="eastAsia" w:ascii="宋体" w:hAnsi="宋体" w:eastAsia="宋体" w:cs="宋体"/>
                <w:color w:val="auto"/>
                <w:kern w:val="0"/>
                <w:sz w:val="21"/>
                <w:szCs w:val="21"/>
                <w:highlight w:val="none"/>
                <w:lang w:val="en-US" w:eastAsia="zh-CN"/>
              </w:rPr>
              <w:t xml:space="preserve"> </w:t>
            </w:r>
            <w:r>
              <w:rPr>
                <w:rFonts w:hint="eastAsia" w:ascii="宋体" w:hAnsi="宋体" w:cs="宋体"/>
                <w:bCs/>
                <w:color w:val="auto"/>
                <w:sz w:val="21"/>
                <w:szCs w:val="21"/>
                <w:highlight w:val="none"/>
                <w:lang w:val="en-US" w:eastAsia="zh-CN"/>
              </w:rPr>
              <w:t xml:space="preserve"> </w:t>
            </w:r>
          </w:p>
        </w:tc>
        <w:tc>
          <w:tcPr>
            <w:tcW w:w="898" w:type="dxa"/>
            <w:tcBorders>
              <w:top w:val="single" w:color="auto" w:sz="4" w:space="0"/>
              <w:left w:val="single" w:color="auto" w:sz="4" w:space="0"/>
              <w:bottom w:val="single" w:color="auto" w:sz="4" w:space="0"/>
              <w:right w:val="single" w:color="auto" w:sz="4" w:space="0"/>
            </w:tcBorders>
            <w:vAlign w:val="center"/>
          </w:tcPr>
          <w:p w14:paraId="1992F203">
            <w:pPr>
              <w:keepNext w:val="0"/>
              <w:keepLines w:val="0"/>
              <w:widowControl/>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3</w:t>
            </w:r>
          </w:p>
        </w:tc>
      </w:tr>
      <w:tr w14:paraId="0BCA5CE9">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6AC901DE">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8</w:t>
            </w:r>
          </w:p>
        </w:tc>
        <w:tc>
          <w:tcPr>
            <w:tcW w:w="7046" w:type="dxa"/>
            <w:tcBorders>
              <w:top w:val="single" w:color="auto" w:sz="4" w:space="0"/>
              <w:left w:val="single" w:color="auto" w:sz="4" w:space="0"/>
              <w:bottom w:val="single" w:color="auto" w:sz="4" w:space="0"/>
              <w:right w:val="single" w:color="auto" w:sz="4" w:space="0"/>
            </w:tcBorders>
            <w:vAlign w:val="center"/>
          </w:tcPr>
          <w:p w14:paraId="45A9C365">
            <w:pPr>
              <w:keepNext w:val="0"/>
              <w:keepLines w:val="0"/>
              <w:widowControl/>
              <w:suppressLineNumbers w:val="0"/>
              <w:spacing w:before="0" w:beforeAutospacing="0" w:after="0" w:afterAutospacing="0" w:line="400" w:lineRule="exact"/>
              <w:ind w:left="0" w:right="0"/>
              <w:jc w:val="left"/>
              <w:rPr>
                <w:rFonts w:hint="eastAsia" w:ascii="宋体" w:hAnsi="宋体" w:cs="宋体"/>
                <w:color w:val="auto"/>
                <w:szCs w:val="21"/>
                <w:highlight w:val="none"/>
              </w:rPr>
            </w:pPr>
            <w:r>
              <w:rPr>
                <w:rFonts w:hint="eastAsia" w:ascii="宋体" w:hAnsi="宋体" w:cs="宋体"/>
                <w:color w:val="auto"/>
                <w:szCs w:val="21"/>
                <w:highlight w:val="none"/>
              </w:rPr>
              <w:t>样品暗标评审：根据投标人所提供的成品“</w:t>
            </w:r>
            <w:r>
              <w:rPr>
                <w:rFonts w:hint="eastAsia" w:ascii="宋体" w:hAnsi="宋体" w:eastAsia="宋体" w:cs="宋体"/>
                <w:i w:val="0"/>
                <w:iCs w:val="0"/>
                <w:color w:val="auto"/>
                <w:sz w:val="21"/>
                <w:szCs w:val="21"/>
                <w:highlight w:val="none"/>
                <w:u w:val="none"/>
                <w:lang w:eastAsia="zh-CN"/>
              </w:rPr>
              <w:t>序号</w:t>
            </w:r>
            <w:r>
              <w:rPr>
                <w:rFonts w:hint="eastAsia" w:ascii="宋体" w:hAnsi="宋体" w:eastAsia="宋体" w:cs="宋体"/>
                <w:i w:val="0"/>
                <w:iCs w:val="0"/>
                <w:color w:val="auto"/>
                <w:sz w:val="21"/>
                <w:szCs w:val="21"/>
                <w:highlight w:val="none"/>
                <w:u w:val="none"/>
                <w:lang w:val="en-US" w:eastAsia="zh-CN"/>
              </w:rPr>
              <w:t>1办公桌（立柱、横梁小样）</w:t>
            </w:r>
            <w:r>
              <w:rPr>
                <w:rFonts w:hint="eastAsia" w:ascii="宋体" w:hAnsi="宋体" w:cs="宋体"/>
                <w:color w:val="auto"/>
                <w:szCs w:val="21"/>
                <w:highlight w:val="none"/>
              </w:rPr>
              <w:t>”</w:t>
            </w:r>
          </w:p>
          <w:p w14:paraId="1BB0BA29">
            <w:pPr>
              <w:keepNext w:val="0"/>
              <w:keepLines w:val="0"/>
              <w:widowControl/>
              <w:suppressLineNumbers w:val="0"/>
              <w:spacing w:before="0" w:beforeAutospacing="0" w:after="0" w:afterAutospacing="0" w:line="400" w:lineRule="exact"/>
              <w:ind w:left="0" w:right="0"/>
              <w:jc w:val="left"/>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分；样品款式、规格完全符合样品清单技术参数要求，样品的材质、外观、质感有细微缺陷但不影响产品使用的得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分。投标人提供样品款式、规格存在偏差或未提供的不得分。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22591F6C">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sz w:val="21"/>
                <w:szCs w:val="21"/>
                <w:highlight w:val="none"/>
                <w:lang w:val="en-US" w:eastAsia="zh-CN"/>
              </w:rPr>
              <w:t>3</w:t>
            </w:r>
          </w:p>
        </w:tc>
      </w:tr>
      <w:tr w14:paraId="30D15C0C">
        <w:tblPrEx>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521BEA14">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val="en-US" w:eastAsia="zh-CN"/>
              </w:rPr>
              <w:t>9</w:t>
            </w:r>
          </w:p>
        </w:tc>
        <w:tc>
          <w:tcPr>
            <w:tcW w:w="7046" w:type="dxa"/>
            <w:tcBorders>
              <w:top w:val="single" w:color="auto" w:sz="4" w:space="0"/>
              <w:left w:val="single" w:color="auto" w:sz="4" w:space="0"/>
              <w:bottom w:val="single" w:color="auto" w:sz="4" w:space="0"/>
              <w:right w:val="single" w:color="auto" w:sz="4" w:space="0"/>
            </w:tcBorders>
            <w:vAlign w:val="center"/>
          </w:tcPr>
          <w:p w14:paraId="43325C08">
            <w:pPr>
              <w:keepNext w:val="0"/>
              <w:keepLines w:val="0"/>
              <w:widowControl/>
              <w:suppressLineNumbers w:val="0"/>
              <w:spacing w:before="0" w:beforeAutospacing="0" w:after="0" w:afterAutospacing="0" w:line="400" w:lineRule="exact"/>
              <w:ind w:left="0" w:right="0"/>
              <w:jc w:val="left"/>
              <w:rPr>
                <w:rFonts w:hint="default" w:ascii="宋体" w:hAnsi="宋体" w:cs="宋体"/>
                <w:bCs/>
                <w:color w:val="auto"/>
                <w:sz w:val="24"/>
                <w:szCs w:val="24"/>
                <w:highlight w:val="none"/>
              </w:rPr>
            </w:pPr>
            <w:r>
              <w:rPr>
                <w:rFonts w:hint="eastAsia" w:ascii="宋体" w:hAnsi="宋体" w:eastAsia="宋体" w:cs="宋体"/>
                <w:color w:val="auto"/>
                <w:szCs w:val="21"/>
                <w:highlight w:val="none"/>
              </w:rPr>
              <w:t>样品暗标评审：根据投标人所提供的成品“行政办公室序号3办公椅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党建会议室序号4会议椅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rPr>
              <w:t>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分；样品款式、规格完全符合样品清单技术参数要求，样品的材质、外观、质感有细微缺陷但不影响产品使用的得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分。投标人提供样品款式、规格存在偏差或未提供的不得分。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1C2C0572">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color w:val="auto"/>
                <w:sz w:val="21"/>
                <w:szCs w:val="21"/>
                <w:highlight w:val="none"/>
                <w:lang w:val="en-US" w:eastAsia="zh-CN"/>
              </w:rPr>
              <w:t>3</w:t>
            </w:r>
          </w:p>
        </w:tc>
      </w:tr>
    </w:tbl>
    <w:p w14:paraId="58DB2E53">
      <w:pPr>
        <w:tabs>
          <w:tab w:val="left" w:pos="-1080"/>
          <w:tab w:val="left" w:pos="180"/>
          <w:tab w:val="left" w:pos="1080"/>
        </w:tabs>
        <w:spacing w:line="360" w:lineRule="auto"/>
        <w:rPr>
          <w:rFonts w:ascii="宋体" w:hAnsi="宋体" w:cs="宋体"/>
          <w:color w:val="auto"/>
          <w:sz w:val="28"/>
          <w:szCs w:val="28"/>
          <w:highlight w:val="none"/>
        </w:rPr>
      </w:pPr>
    </w:p>
    <w:p w14:paraId="45926AD2">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（二）商务评分</w:t>
      </w:r>
      <w:r>
        <w:rPr>
          <w:rFonts w:ascii="宋体" w:hAnsi="宋体" w:cs="宋体"/>
          <w:color w:val="auto"/>
          <w:sz w:val="24"/>
          <w:szCs w:val="24"/>
          <w:highlight w:val="none"/>
        </w:rPr>
        <w:t>(F2)：按15</w:t>
      </w:r>
      <w:r>
        <w:rPr>
          <w:rFonts w:hint="eastAsia" w:ascii="宋体" w:hAnsi="宋体" w:cs="宋体"/>
          <w:color w:val="auto"/>
          <w:sz w:val="24"/>
          <w:szCs w:val="24"/>
          <w:highlight w:val="none"/>
        </w:rPr>
        <w:t>分评分法，商务评分考虑下列因素：</w:t>
      </w:r>
    </w:p>
    <w:tbl>
      <w:tblPr>
        <w:tblStyle w:val="17"/>
        <w:tblW w:w="0" w:type="auto"/>
        <w:tblInd w:w="0" w:type="dxa"/>
        <w:tblLayout w:type="fixed"/>
        <w:tblCellMar>
          <w:top w:w="0" w:type="dxa"/>
          <w:left w:w="108" w:type="dxa"/>
          <w:bottom w:w="0" w:type="dxa"/>
          <w:right w:w="108" w:type="dxa"/>
        </w:tblCellMar>
      </w:tblPr>
      <w:tblGrid>
        <w:gridCol w:w="883"/>
        <w:gridCol w:w="6838"/>
        <w:gridCol w:w="898"/>
      </w:tblGrid>
      <w:tr w14:paraId="7595CDE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3AABC2F">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序号</w:t>
            </w:r>
          </w:p>
        </w:tc>
        <w:tc>
          <w:tcPr>
            <w:tcW w:w="6838" w:type="dxa"/>
            <w:tcBorders>
              <w:top w:val="single" w:color="auto" w:sz="4" w:space="0"/>
              <w:left w:val="single" w:color="auto" w:sz="4" w:space="0"/>
              <w:bottom w:val="single" w:color="auto" w:sz="4" w:space="0"/>
              <w:right w:val="single" w:color="auto" w:sz="4" w:space="0"/>
            </w:tcBorders>
            <w:vAlign w:val="center"/>
          </w:tcPr>
          <w:p w14:paraId="0F2334B5">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50206FE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满分</w:t>
            </w:r>
          </w:p>
          <w:p w14:paraId="5D959BDC">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分值</w:t>
            </w:r>
          </w:p>
        </w:tc>
      </w:tr>
      <w:tr w14:paraId="4234166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67F2256">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1</w:t>
            </w:r>
          </w:p>
        </w:tc>
        <w:tc>
          <w:tcPr>
            <w:tcW w:w="6838" w:type="dxa"/>
            <w:tcBorders>
              <w:top w:val="single" w:color="auto" w:sz="4" w:space="0"/>
              <w:left w:val="single" w:color="auto" w:sz="4" w:space="0"/>
              <w:bottom w:val="single" w:color="auto" w:sz="4" w:space="0"/>
              <w:right w:val="single" w:color="auto" w:sz="4" w:space="0"/>
            </w:tcBorders>
            <w:vAlign w:val="center"/>
          </w:tcPr>
          <w:p w14:paraId="220CEE56">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color w:val="auto"/>
                <w:kern w:val="2"/>
                <w:sz w:val="21"/>
                <w:szCs w:val="21"/>
                <w:highlight w:val="none"/>
              </w:rPr>
              <w:t>投标人具有有效的质量管理体系认证的得1分。投标人须提供有效认证证书复印件并提供承诺函（格式自拟)承诺及该证书可在http://www.cnca.gov.cn/查询并加盖投标人公章，否则不得分。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57C2EF00">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rPr>
              <w:t>1</w:t>
            </w:r>
          </w:p>
        </w:tc>
      </w:tr>
      <w:tr w14:paraId="1FDCF35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88AC84F">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2</w:t>
            </w:r>
          </w:p>
        </w:tc>
        <w:tc>
          <w:tcPr>
            <w:tcW w:w="6838" w:type="dxa"/>
            <w:tcBorders>
              <w:top w:val="single" w:color="auto" w:sz="4" w:space="0"/>
              <w:left w:val="single" w:color="auto" w:sz="4" w:space="0"/>
              <w:bottom w:val="single" w:color="auto" w:sz="4" w:space="0"/>
              <w:right w:val="single" w:color="auto" w:sz="4" w:space="0"/>
            </w:tcBorders>
            <w:vAlign w:val="center"/>
          </w:tcPr>
          <w:p w14:paraId="27F7D8D5">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color w:val="auto"/>
                <w:kern w:val="2"/>
                <w:sz w:val="21"/>
                <w:szCs w:val="21"/>
                <w:highlight w:val="none"/>
              </w:rPr>
              <w:t>投标人具有有效的环境管理体系认证的得1分。投标人须提供有效认证证书复印件并提供承诺函（格式自拟)承诺及该证书可在http://www.cnca.gov.cn/查询并加盖投标人公章，否则不得分。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53D84C8">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rPr>
              <w:t>1</w:t>
            </w:r>
          </w:p>
        </w:tc>
      </w:tr>
      <w:tr w14:paraId="24F9D71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AF9ED22">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3</w:t>
            </w:r>
          </w:p>
        </w:tc>
        <w:tc>
          <w:tcPr>
            <w:tcW w:w="6838" w:type="dxa"/>
            <w:tcBorders>
              <w:top w:val="single" w:color="auto" w:sz="4" w:space="0"/>
              <w:left w:val="single" w:color="auto" w:sz="4" w:space="0"/>
              <w:bottom w:val="single" w:color="auto" w:sz="4" w:space="0"/>
              <w:right w:val="single" w:color="auto" w:sz="4" w:space="0"/>
            </w:tcBorders>
            <w:vAlign w:val="center"/>
          </w:tcPr>
          <w:p w14:paraId="0C81AB26">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color w:val="auto"/>
                <w:kern w:val="2"/>
                <w:sz w:val="21"/>
                <w:szCs w:val="21"/>
                <w:highlight w:val="none"/>
              </w:rPr>
              <w:t>投标人具有有效的职业健康安全管理体系认证的得1分。投标人须提供有效认证证书复印件并提供承诺函（格式自拟)承诺及该证书可在http://www.cnca.gov.cn/查询并加盖投标人公章，否则不得分。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CD787FA">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rPr>
              <w:t>1</w:t>
            </w:r>
          </w:p>
        </w:tc>
      </w:tr>
      <w:tr w14:paraId="5F6F2BA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E61297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4</w:t>
            </w:r>
          </w:p>
        </w:tc>
        <w:tc>
          <w:tcPr>
            <w:tcW w:w="6838" w:type="dxa"/>
            <w:tcBorders>
              <w:top w:val="single" w:color="auto" w:sz="4" w:space="0"/>
              <w:left w:val="single" w:color="auto" w:sz="4" w:space="0"/>
              <w:bottom w:val="single" w:color="auto" w:sz="4" w:space="0"/>
              <w:right w:val="single" w:color="auto" w:sz="4" w:space="0"/>
            </w:tcBorders>
            <w:vAlign w:val="center"/>
          </w:tcPr>
          <w:p w14:paraId="04BA7F6A">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color w:val="auto"/>
                <w:kern w:val="2"/>
                <w:sz w:val="21"/>
                <w:szCs w:val="21"/>
                <w:highlight w:val="none"/>
              </w:rPr>
              <w:t>投标人具有有效的《木家具通用技术条件》产品认证证书的得1分</w:t>
            </w:r>
            <w:r>
              <w:rPr>
                <w:rFonts w:hint="eastAsia" w:ascii="宋体" w:hAnsi="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投标人须提供有效认证证书复印件并提供承诺函（格式自拟)承诺及该证书可在http://www.cnca.gov.cn/查询并加盖投标人公章，否则不得分。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F805F22">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rPr>
              <w:t>1</w:t>
            </w:r>
          </w:p>
        </w:tc>
      </w:tr>
      <w:tr w14:paraId="4021423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4AF020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5</w:t>
            </w:r>
          </w:p>
        </w:tc>
        <w:tc>
          <w:tcPr>
            <w:tcW w:w="6838" w:type="dxa"/>
            <w:tcBorders>
              <w:top w:val="single" w:color="auto" w:sz="4" w:space="0"/>
              <w:left w:val="single" w:color="auto" w:sz="4" w:space="0"/>
              <w:bottom w:val="single" w:color="auto" w:sz="4" w:space="0"/>
              <w:right w:val="single" w:color="auto" w:sz="4" w:space="0"/>
            </w:tcBorders>
            <w:vAlign w:val="center"/>
          </w:tcPr>
          <w:p w14:paraId="3B9A77A8">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bCs w:val="0"/>
                <w:color w:val="auto"/>
                <w:sz w:val="21"/>
                <w:szCs w:val="21"/>
                <w:highlight w:val="none"/>
              </w:rPr>
              <w:t>投标人</w:t>
            </w:r>
            <w:r>
              <w:rPr>
                <w:rFonts w:hint="eastAsia" w:ascii="宋体" w:hAnsi="宋体" w:eastAsia="宋体" w:cs="宋体"/>
                <w:color w:val="auto"/>
                <w:kern w:val="2"/>
                <w:sz w:val="21"/>
                <w:szCs w:val="21"/>
                <w:highlight w:val="none"/>
              </w:rPr>
              <w:t>能够提供与本项目产品</w:t>
            </w:r>
            <w:r>
              <w:rPr>
                <w:rFonts w:hint="eastAsia" w:ascii="宋体" w:hAnsi="宋体" w:eastAsia="宋体" w:cs="宋体"/>
                <w:color w:val="auto"/>
                <w:kern w:val="2"/>
                <w:sz w:val="21"/>
                <w:szCs w:val="21"/>
                <w:highlight w:val="none"/>
                <w:lang w:eastAsia="zh-CN"/>
              </w:rPr>
              <w:t>（办公桌）</w:t>
            </w:r>
            <w:r>
              <w:rPr>
                <w:rFonts w:hint="eastAsia" w:ascii="宋体" w:hAnsi="宋体" w:eastAsia="宋体" w:cs="宋体"/>
                <w:color w:val="auto"/>
                <w:kern w:val="2"/>
                <w:sz w:val="21"/>
                <w:szCs w:val="21"/>
                <w:highlight w:val="none"/>
              </w:rPr>
              <w:t>相关的实用新型专利，</w:t>
            </w:r>
            <w:r>
              <w:rPr>
                <w:rFonts w:hint="eastAsia" w:ascii="宋体" w:hAnsi="宋体" w:eastAsia="宋体" w:cs="宋体"/>
                <w:color w:val="auto"/>
                <w:sz w:val="21"/>
                <w:szCs w:val="21"/>
                <w:highlight w:val="none"/>
              </w:rPr>
              <w:t>每提供一个得1分，满分</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w:t>
            </w:r>
            <w:r>
              <w:rPr>
                <w:rFonts w:hint="eastAsia" w:ascii="宋体" w:hAnsi="宋体" w:eastAsia="宋体" w:cs="宋体"/>
                <w:color w:val="auto"/>
                <w:kern w:val="2"/>
                <w:sz w:val="21"/>
                <w:szCs w:val="21"/>
                <w:highlight w:val="none"/>
              </w:rPr>
              <w:t>，需提供专利证书复印件及网上查询网址和页面截图</w:t>
            </w:r>
            <w:r>
              <w:rPr>
                <w:rFonts w:hint="eastAsia" w:ascii="宋体" w:hAnsi="宋体" w:eastAsia="宋体" w:cs="宋体"/>
                <w:color w:val="auto"/>
                <w:kern w:val="2"/>
                <w:sz w:val="21"/>
                <w:szCs w:val="21"/>
                <w:highlight w:val="none"/>
                <w:lang w:bidi="ar"/>
              </w:rPr>
              <w:t>（证书均在有效期内）并且专利权人为投标人</w:t>
            </w:r>
            <w:r>
              <w:rPr>
                <w:rFonts w:hint="eastAsia" w:ascii="宋体" w:hAnsi="宋体" w:eastAsia="宋体" w:cs="宋体"/>
                <w:color w:val="auto"/>
                <w:kern w:val="2"/>
                <w:sz w:val="21"/>
                <w:szCs w:val="21"/>
                <w:highlight w:val="none"/>
              </w:rPr>
              <w:t>，未提供或不满足的不得分</w:t>
            </w:r>
            <w:r>
              <w:rPr>
                <w:rFonts w:hint="eastAsia" w:ascii="宋体" w:hAnsi="宋体" w:eastAsia="宋体" w:cs="宋体"/>
                <w:color w:val="auto"/>
                <w:kern w:val="2"/>
                <w:sz w:val="21"/>
                <w:szCs w:val="21"/>
                <w:highlight w:val="none"/>
                <w:lang w:eastAsia="zh-CN"/>
              </w:rPr>
              <w:t>。</w:t>
            </w:r>
          </w:p>
        </w:tc>
        <w:tc>
          <w:tcPr>
            <w:tcW w:w="898" w:type="dxa"/>
            <w:tcBorders>
              <w:top w:val="single" w:color="auto" w:sz="4" w:space="0"/>
              <w:left w:val="single" w:color="auto" w:sz="4" w:space="0"/>
              <w:bottom w:val="single" w:color="auto" w:sz="4" w:space="0"/>
              <w:right w:val="single" w:color="auto" w:sz="4" w:space="0"/>
            </w:tcBorders>
            <w:vAlign w:val="center"/>
          </w:tcPr>
          <w:p w14:paraId="7F68F178">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cs="宋体"/>
                <w:color w:val="auto"/>
                <w:kern w:val="0"/>
                <w:sz w:val="21"/>
                <w:szCs w:val="21"/>
                <w:highlight w:val="none"/>
                <w:lang w:val="en-US" w:eastAsia="zh-CN"/>
              </w:rPr>
              <w:t>1</w:t>
            </w:r>
          </w:p>
        </w:tc>
      </w:tr>
      <w:tr w14:paraId="0E64AA8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7E8D3D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6</w:t>
            </w:r>
          </w:p>
        </w:tc>
        <w:tc>
          <w:tcPr>
            <w:tcW w:w="6838" w:type="dxa"/>
            <w:tcBorders>
              <w:top w:val="single" w:color="auto" w:sz="4" w:space="0"/>
              <w:left w:val="single" w:color="auto" w:sz="4" w:space="0"/>
              <w:bottom w:val="single" w:color="auto" w:sz="4" w:space="0"/>
              <w:right w:val="single" w:color="auto" w:sz="4" w:space="0"/>
            </w:tcBorders>
            <w:vAlign w:val="center"/>
          </w:tcPr>
          <w:p w14:paraId="5E985629">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cs="宋体"/>
                <w:bCs w:val="0"/>
                <w:color w:val="auto"/>
                <w:sz w:val="21"/>
                <w:szCs w:val="21"/>
                <w:highlight w:val="none"/>
              </w:rPr>
              <w:t>根据投标人承诺的质保期进行评分：在满足招标文件基本要求（5年）的基础上，每增加1年加1分，满分3分。投标人须提供相应的书面承诺，否则不得分。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7E228EC">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cs="宋体"/>
                <w:color w:val="auto"/>
                <w:sz w:val="21"/>
                <w:szCs w:val="21"/>
                <w:highlight w:val="none"/>
                <w:lang w:val="en-US" w:eastAsia="zh-CN"/>
              </w:rPr>
              <w:t>3</w:t>
            </w:r>
          </w:p>
        </w:tc>
      </w:tr>
      <w:tr w14:paraId="1E35A04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61FDD5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7</w:t>
            </w:r>
          </w:p>
        </w:tc>
        <w:tc>
          <w:tcPr>
            <w:tcW w:w="6838" w:type="dxa"/>
            <w:tcBorders>
              <w:top w:val="single" w:color="auto" w:sz="4" w:space="0"/>
              <w:left w:val="single" w:color="auto" w:sz="4" w:space="0"/>
              <w:bottom w:val="single" w:color="auto" w:sz="4" w:space="0"/>
              <w:right w:val="single" w:color="auto" w:sz="4" w:space="0"/>
            </w:tcBorders>
            <w:vAlign w:val="center"/>
          </w:tcPr>
          <w:p w14:paraId="101FECAF">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color w:val="auto"/>
                <w:sz w:val="21"/>
                <w:szCs w:val="21"/>
                <w:highlight w:val="none"/>
              </w:rPr>
              <w:t>根据投标人对本项目提供的售后服务方案（包括但不限于售后服务内容、售后保证措施、响应方式等）进行评价：方案包含以上所有内容、内容完整且适用本项目的得3分；方案简单，虽有不足，但不影响项目实施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分；未提供不得分。</w:t>
            </w:r>
          </w:p>
        </w:tc>
        <w:tc>
          <w:tcPr>
            <w:tcW w:w="898" w:type="dxa"/>
            <w:tcBorders>
              <w:top w:val="single" w:color="auto" w:sz="4" w:space="0"/>
              <w:left w:val="single" w:color="auto" w:sz="4" w:space="0"/>
              <w:bottom w:val="single" w:color="auto" w:sz="4" w:space="0"/>
              <w:right w:val="single" w:color="auto" w:sz="4" w:space="0"/>
            </w:tcBorders>
            <w:vAlign w:val="center"/>
          </w:tcPr>
          <w:p w14:paraId="61E03A49">
            <w:pPr>
              <w:keepNext w:val="0"/>
              <w:keepLines w:val="0"/>
              <w:widowControl/>
              <w:suppressLineNumbers w:val="0"/>
              <w:spacing w:before="0" w:beforeAutospacing="0" w:after="0" w:afterAutospacing="0" w:line="40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kern w:val="0"/>
                <w:sz w:val="21"/>
                <w:szCs w:val="21"/>
                <w:highlight w:val="none"/>
              </w:rPr>
              <w:t>3</w:t>
            </w:r>
          </w:p>
        </w:tc>
      </w:tr>
      <w:tr w14:paraId="0B82240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095E4B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8</w:t>
            </w:r>
          </w:p>
        </w:tc>
        <w:tc>
          <w:tcPr>
            <w:tcW w:w="6838" w:type="dxa"/>
            <w:tcBorders>
              <w:top w:val="single" w:color="auto" w:sz="4" w:space="0"/>
              <w:left w:val="single" w:color="auto" w:sz="4" w:space="0"/>
              <w:bottom w:val="single" w:color="auto" w:sz="4" w:space="0"/>
              <w:right w:val="single" w:color="auto" w:sz="4" w:space="0"/>
            </w:tcBorders>
            <w:vAlign w:val="center"/>
          </w:tcPr>
          <w:p w14:paraId="6C7709FB">
            <w:pPr>
              <w:keepNext w:val="0"/>
              <w:keepLines w:val="0"/>
              <w:widowControl/>
              <w:suppressLineNumbers w:val="0"/>
              <w:spacing w:before="0" w:beforeAutospacing="0" w:after="0" w:afterAutospacing="0" w:line="400" w:lineRule="exact"/>
              <w:ind w:left="0" w:right="0"/>
              <w:jc w:val="left"/>
              <w:rPr>
                <w:rFonts w:hint="eastAsia" w:ascii="宋体" w:hAnsi="宋体" w:cs="宋体"/>
                <w:bCs w:val="0"/>
                <w:color w:val="auto"/>
                <w:sz w:val="21"/>
                <w:szCs w:val="21"/>
                <w:highlight w:val="none"/>
              </w:rPr>
            </w:pPr>
            <w:r>
              <w:rPr>
                <w:rFonts w:hint="eastAsia" w:ascii="宋体" w:hAnsi="宋体" w:eastAsia="宋体" w:cs="宋体"/>
                <w:color w:val="auto"/>
                <w:kern w:val="2"/>
                <w:sz w:val="21"/>
                <w:szCs w:val="21"/>
                <w:highlight w:val="none"/>
              </w:rPr>
              <w:t>根据投标人近三年(以合同签订的时间为准)以来类似业绩与经验进行评价：每提供一个有效业绩的得1分，满分</w:t>
            </w:r>
            <w:r>
              <w:rPr>
                <w:rFonts w:hint="eastAsia" w:ascii="宋体" w:hAnsi="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投标人须提供该业绩项目以下资料复印件(原件备查)：(1)中标(成交)公告(提供相关网站中标或成交公告的下载网页及其网址)；(2)中标(成交)通知书；(3)采购合同文本；(4)能够证明该业绩项目已经采购人验收合格的相关证明文件，如未按照以上要求提供该项目业绩完整资料的，评标委员会对该项业绩将不予采信。</w:t>
            </w:r>
          </w:p>
        </w:tc>
        <w:tc>
          <w:tcPr>
            <w:tcW w:w="898" w:type="dxa"/>
            <w:tcBorders>
              <w:top w:val="single" w:color="auto" w:sz="4" w:space="0"/>
              <w:left w:val="single" w:color="auto" w:sz="4" w:space="0"/>
              <w:bottom w:val="single" w:color="auto" w:sz="4" w:space="0"/>
              <w:right w:val="single" w:color="auto" w:sz="4" w:space="0"/>
            </w:tcBorders>
            <w:vAlign w:val="center"/>
          </w:tcPr>
          <w:p w14:paraId="7E53C983">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bCs/>
                <w:color w:val="auto"/>
                <w:sz w:val="28"/>
                <w:szCs w:val="28"/>
                <w:highlight w:val="none"/>
                <w:lang w:eastAsia="zh-CN"/>
              </w:rPr>
            </w:pPr>
            <w:r>
              <w:rPr>
                <w:rFonts w:hint="eastAsia" w:ascii="宋体" w:hAnsi="宋体" w:cs="宋体"/>
                <w:color w:val="auto"/>
                <w:kern w:val="0"/>
                <w:sz w:val="21"/>
                <w:szCs w:val="21"/>
                <w:highlight w:val="none"/>
                <w:lang w:val="en-US" w:eastAsia="zh-CN"/>
              </w:rPr>
              <w:t>4</w:t>
            </w:r>
          </w:p>
        </w:tc>
      </w:tr>
    </w:tbl>
    <w:p w14:paraId="4A4682A3">
      <w:pPr>
        <w:tabs>
          <w:tab w:val="left" w:pos="-1080"/>
          <w:tab w:val="left" w:pos="180"/>
          <w:tab w:val="left" w:pos="1080"/>
        </w:tabs>
        <w:spacing w:line="360" w:lineRule="auto"/>
        <w:rPr>
          <w:rFonts w:ascii="宋体" w:hAnsi="宋体" w:cs="宋体"/>
          <w:color w:val="auto"/>
          <w:sz w:val="28"/>
          <w:szCs w:val="28"/>
          <w:highlight w:val="none"/>
        </w:rPr>
      </w:pPr>
    </w:p>
    <w:p w14:paraId="2FA5DB0E">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w:t>
      </w:r>
      <w:r>
        <w:rPr>
          <w:rFonts w:ascii="宋体" w:hAnsi="宋体" w:cs="宋体"/>
          <w:color w:val="auto"/>
          <w:sz w:val="24"/>
          <w:szCs w:val="24"/>
          <w:highlight w:val="none"/>
        </w:rPr>
        <w:t>(F3)：按30</w:t>
      </w:r>
      <w:r>
        <w:rPr>
          <w:rFonts w:hint="eastAsia" w:ascii="宋体" w:hAnsi="宋体" w:cs="宋体"/>
          <w:color w:val="auto"/>
          <w:sz w:val="24"/>
          <w:szCs w:val="24"/>
          <w:highlight w:val="none"/>
        </w:rPr>
        <w:t>分评分法，评标委员会对各有效标投标报价进行审核确定评标价，并将最低有效标的评标价设为基准价，定其价格得分为</w:t>
      </w:r>
      <w:r>
        <w:rPr>
          <w:rFonts w:ascii="宋体" w:hAnsi="宋体" w:cs="宋体"/>
          <w:color w:val="auto"/>
          <w:sz w:val="24"/>
          <w:szCs w:val="24"/>
          <w:highlight w:val="none"/>
        </w:rPr>
        <w:t>30</w:t>
      </w:r>
      <w:r>
        <w:rPr>
          <w:rFonts w:hint="eastAsia" w:ascii="宋体" w:hAnsi="宋体" w:cs="宋体"/>
          <w:color w:val="auto"/>
          <w:sz w:val="24"/>
          <w:szCs w:val="24"/>
          <w:highlight w:val="none"/>
        </w:rPr>
        <w:t>分。按公式：价格得分＝</w:t>
      </w:r>
      <w:r>
        <w:rPr>
          <w:rFonts w:ascii="宋体" w:hAnsi="宋体" w:cs="宋体"/>
          <w:color w:val="auto"/>
          <w:sz w:val="24"/>
          <w:szCs w:val="24"/>
          <w:highlight w:val="none"/>
        </w:rPr>
        <w:t>30</w:t>
      </w:r>
      <w:r>
        <w:rPr>
          <w:rFonts w:ascii="宋体" w:hAnsi="宋体" w:cs="宋体"/>
          <w:color w:val="auto"/>
          <w:sz w:val="24"/>
          <w:szCs w:val="24"/>
          <w:highlight w:val="none"/>
        </w:rPr>
        <w:sym w:font="Symbol" w:char="00B4"/>
      </w:r>
      <w:r>
        <w:rPr>
          <w:rFonts w:ascii="宋体" w:hAnsi="宋体" w:cs="宋体"/>
          <w:color w:val="auto"/>
          <w:sz w:val="24"/>
          <w:szCs w:val="24"/>
          <w:highlight w:val="none"/>
        </w:rPr>
        <w:t xml:space="preserve"> （基准价/各个通过审核的有效投标人的评标价）计算，由此算出各个通过审核的有效投标人的价格得分。</w:t>
      </w:r>
    </w:p>
    <w:p w14:paraId="740D5AE9">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“小型和微型企业产品”的评分政策：投标人提供的货物既有中型企业制造，也有小微企业制造的，不享受办法规定的小微企业扶持政策。</w:t>
      </w:r>
    </w:p>
    <w:p w14:paraId="113AC45A">
      <w:pPr>
        <w:pStyle w:val="7"/>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w:t>
      </w:r>
      <w:r>
        <w:rPr>
          <w:rFonts w:hAnsi="宋体" w:cs="宋体"/>
          <w:color w:val="auto"/>
          <w:sz w:val="24"/>
          <w:szCs w:val="24"/>
          <w:highlight w:val="none"/>
        </w:rPr>
        <w:t>20%的扣除，扣除后的价格作为该投标人的评标价参与价格评分。</w:t>
      </w:r>
    </w:p>
    <w:p w14:paraId="70F1D5F6">
      <w:pPr>
        <w:pStyle w:val="7"/>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w:t>
      </w:r>
      <w:r>
        <w:rPr>
          <w:rFonts w:hAnsi="宋体" w:cs="宋体"/>
          <w:color w:val="auto"/>
          <w:sz w:val="24"/>
          <w:szCs w:val="24"/>
          <w:highlight w:val="none"/>
        </w:rPr>
        <w:t>30%以上的，采购人、采购代理机构应当对联合体或者大中型企业的报价给予6%的扣除，用扣除后的价格参加评审。</w:t>
      </w:r>
    </w:p>
    <w:p w14:paraId="15C90CFD">
      <w:pPr>
        <w:tabs>
          <w:tab w:val="left" w:pos="-1080"/>
          <w:tab w:val="left" w:pos="180"/>
          <w:tab w:val="left" w:pos="1080"/>
        </w:tabs>
        <w:spacing w:line="360" w:lineRule="auto"/>
        <w:rPr>
          <w:rFonts w:ascii="宋体" w:hAnsi="宋体" w:cs="宋体"/>
          <w:color w:val="auto"/>
          <w:sz w:val="24"/>
          <w:szCs w:val="24"/>
          <w:highlight w:val="none"/>
        </w:rPr>
      </w:pPr>
      <w:r>
        <w:rPr>
          <w:rFonts w:ascii="宋体" w:hAnsi="宋体" w:cs="宋体"/>
          <w:color w:val="auto"/>
          <w:sz w:val="24"/>
          <w:szCs w:val="24"/>
          <w:highlight w:val="none"/>
        </w:rPr>
        <w:t xml:space="preserve">    联合体各方均为小型、微型企业的，联合体视同为小型、微型企业。按照《财政部 司法部关于政府采购支持监狱企业发展有关问题的通知》（财库〔2014〕68号）有关规定，监狱企业视同小型、微型企业。</w:t>
      </w:r>
    </w:p>
    <w:p w14:paraId="5F86F9E8">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（四）附加项目——节能、环保评分（</w:t>
      </w:r>
      <w:r>
        <w:rPr>
          <w:rFonts w:ascii="宋体" w:hAnsi="宋体" w:cs="宋体"/>
          <w:color w:val="auto"/>
          <w:sz w:val="24"/>
          <w:szCs w:val="24"/>
          <w:highlight w:val="none"/>
        </w:rPr>
        <w:t>B=B1+B2）：有节能（强制采购节能产品的除外）、环保产品认证证书的投标产品，在评标时将给予加分，具体如下：</w:t>
      </w:r>
    </w:p>
    <w:p w14:paraId="0EE74CE2">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a.同一合同包内节能或环境标志产品报价总金额占该合同报价总金额的比例为20％（含20％）以下的，分别给予价格评标项标准总分的4％的加分及技术评标项标准总分的4％的加分；</w:t>
      </w:r>
    </w:p>
    <w:p w14:paraId="336196C5">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b.同一合同包内节能或环境标志产品报价总金额占该合同报价总金额的比例为20％（不含20％）至50％（含50％）的，分别给予价格评标项标准总分的6％的加分及技术评标项标准总分的6％的加分；</w:t>
      </w:r>
    </w:p>
    <w:p w14:paraId="58F39E18">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c.同一合同包内节能或环境标志产品报价总金额占该合同报价总金额的比例为50％以上的，分别给予价格评标项标准总分的8％的加分及技术评标项标准总分的8％的加分；</w:t>
      </w:r>
    </w:p>
    <w:p w14:paraId="4590C772">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d.投标人应分别明确节能或环境标志产品的名称、数量、分项报价、总报价，及其总报价占该合同报价总金额的比例，并提供认证证书复印件，否则不予加分。此外，若投标人对节能或环境标志产品的报价明显高于其他同类产品的报价，投标人应按评标委员会要求作出说明并提供相关证明材料，不能合理说明或不能提供相关证明材料的，不予加分。</w:t>
      </w:r>
    </w:p>
    <w:p w14:paraId="36C9A920">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e.若节能、环境标志产品仅是构成投标产品的部件、组件或零件，则该投标产品不享受鼓励优惠政策。同一品目中各认证证书不重复计算加分优惠。属于政府强制采购的节能产品不享受加分优惠。</w:t>
      </w:r>
    </w:p>
    <w:p w14:paraId="6E26A36C">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（五）综合得分</w:t>
      </w:r>
      <w:r>
        <w:rPr>
          <w:rFonts w:ascii="宋体" w:hAnsi="宋体" w:cs="宋体"/>
          <w:color w:val="auto"/>
          <w:sz w:val="24"/>
          <w:szCs w:val="24"/>
          <w:highlight w:val="none"/>
        </w:rPr>
        <w:t>= F1 + F2 + F3 +B。</w:t>
      </w:r>
    </w:p>
    <w:p w14:paraId="54BC7371">
      <w:pPr>
        <w:pStyle w:val="7"/>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w:t>
      </w:r>
      <w:r>
        <w:rPr>
          <w:rFonts w:hAnsi="宋体" w:cs="宋体"/>
          <w:bCs/>
          <w:color w:val="auto"/>
          <w:sz w:val="24"/>
          <w:szCs w:val="24"/>
          <w:highlight w:val="none"/>
        </w:rPr>
        <w:t>1、技术商务评分中涉及排名情况的评分由评标委员会根据各投标人投标文件的响应情况进行综合评议得出排名。</w:t>
      </w:r>
    </w:p>
    <w:p w14:paraId="4911EEEA">
      <w:pPr>
        <w:pStyle w:val="7"/>
        <w:numPr>
          <w:ilvl w:val="0"/>
          <w:numId w:val="2"/>
        </w:numPr>
        <w:spacing w:line="360" w:lineRule="auto"/>
        <w:ind w:firstLine="720" w:firstLineChars="300"/>
        <w:rPr>
          <w:rFonts w:hint="eastAsia" w:hAnsi="宋体" w:cs="宋体"/>
          <w:color w:val="auto"/>
          <w:sz w:val="24"/>
          <w:szCs w:val="24"/>
          <w:highlight w:val="none"/>
        </w:rPr>
      </w:pPr>
      <w:r>
        <w:rPr>
          <w:rFonts w:hAnsi="宋体" w:cs="宋体"/>
          <w:color w:val="auto"/>
          <w:sz w:val="24"/>
          <w:szCs w:val="24"/>
          <w:highlight w:val="none"/>
        </w:rPr>
        <w:t>业绩作为评分条件的，投标人须提供该业绩项目的中标（成交）公告（提供相关网站中标（成交）公告的下载网页的复印件及其网址）、中标（成交）通知</w:t>
      </w:r>
      <w:r>
        <w:rPr>
          <w:rFonts w:hint="eastAsia" w:hAnsi="宋体" w:cs="宋体"/>
          <w:color w:val="auto"/>
          <w:sz w:val="24"/>
          <w:szCs w:val="24"/>
          <w:highlight w:val="none"/>
        </w:rPr>
        <w:t>书复印件、采购合同文本复印件，以及能够证明该业绩项目已经采购单位验收合格的相关证明文件复印件，原件备查；如未按招标文件要求提供该项业绩完整资料的，评标委员会对该项业绩将不予采信。</w:t>
      </w:r>
    </w:p>
    <w:p w14:paraId="1548BA65">
      <w:pPr>
        <w:pStyle w:val="7"/>
        <w:numPr>
          <w:ilvl w:val="0"/>
          <w:numId w:val="0"/>
        </w:numPr>
        <w:spacing w:line="360" w:lineRule="auto"/>
        <w:ind w:firstLine="720" w:firstLineChars="300"/>
        <w:rPr>
          <w:rFonts w:hint="eastAsia" w:hAnsi="宋体" w:cs="宋体"/>
          <w:color w:val="auto"/>
          <w:sz w:val="24"/>
          <w:szCs w:val="24"/>
          <w:highlight w:val="none"/>
        </w:rPr>
      </w:pPr>
    </w:p>
    <w:p w14:paraId="1ADDBB2B">
      <w:pPr>
        <w:tabs>
          <w:tab w:val="left" w:pos="-1080"/>
          <w:tab w:val="left" w:pos="180"/>
          <w:tab w:val="left" w:pos="1080"/>
        </w:tabs>
        <w:spacing w:line="360" w:lineRule="auto"/>
        <w:jc w:val="center"/>
        <w:rPr>
          <w:rFonts w:hint="eastAsia" w:ascii="宋体" w:hAnsi="宋体" w:cs="宋体"/>
          <w:b/>
          <w:color w:val="auto"/>
          <w:sz w:val="28"/>
          <w:szCs w:val="28"/>
          <w:highlight w:val="none"/>
        </w:rPr>
        <w:sectPr>
          <w:pgSz w:w="11907" w:h="16840"/>
          <w:pgMar w:top="1440" w:right="1752" w:bottom="1290" w:left="1752" w:header="851" w:footer="992" w:gutter="0"/>
          <w:pgNumType w:start="1"/>
          <w:cols w:space="720" w:num="1"/>
          <w:docGrid w:linePitch="323" w:charSpace="-2"/>
        </w:sectPr>
      </w:pPr>
    </w:p>
    <w:p w14:paraId="3D503BF9">
      <w:pPr>
        <w:tabs>
          <w:tab w:val="left" w:pos="-1080"/>
          <w:tab w:val="left" w:pos="180"/>
          <w:tab w:val="left" w:pos="1080"/>
        </w:tabs>
        <w:spacing w:line="360" w:lineRule="auto"/>
        <w:jc w:val="center"/>
        <w:rPr>
          <w:rFonts w:hint="eastAsia" w:ascii="宋体" w:hAnsi="宋体" w:eastAsia="宋体" w:cs="宋体"/>
          <w:b/>
          <w:color w:val="auto"/>
          <w:sz w:val="24"/>
          <w:szCs w:val="24"/>
          <w:highlight w:val="none"/>
          <w:lang w:val="en-US" w:eastAsia="zh-CN"/>
        </w:rPr>
      </w:pPr>
      <w:r>
        <w:rPr>
          <w:rFonts w:hint="eastAsia" w:ascii="宋体" w:hAnsi="宋体" w:cs="宋体"/>
          <w:b/>
          <w:color w:val="auto"/>
          <w:sz w:val="28"/>
          <w:szCs w:val="28"/>
          <w:highlight w:val="none"/>
        </w:rPr>
        <w:t>合同包</w:t>
      </w:r>
      <w:r>
        <w:rPr>
          <w:rFonts w:hint="eastAsia" w:ascii="宋体" w:hAnsi="宋体" w:cs="宋体"/>
          <w:b/>
          <w:color w:val="auto"/>
          <w:sz w:val="28"/>
          <w:szCs w:val="28"/>
          <w:highlight w:val="none"/>
          <w:lang w:val="en-US" w:eastAsia="zh-CN"/>
        </w:rPr>
        <w:t>四：礼堂桌椅和餐厅桌椅</w:t>
      </w:r>
    </w:p>
    <w:p w14:paraId="549D5FA1">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（一）技术评分</w:t>
      </w:r>
      <w:r>
        <w:rPr>
          <w:rFonts w:ascii="宋体" w:hAnsi="宋体" w:cs="宋体"/>
          <w:color w:val="auto"/>
          <w:sz w:val="24"/>
          <w:szCs w:val="24"/>
          <w:highlight w:val="none"/>
        </w:rPr>
        <w:t>(F1)：按</w:t>
      </w:r>
      <w:r>
        <w:rPr>
          <w:rFonts w:hint="eastAsia" w:ascii="宋体" w:hAnsi="宋体" w:cs="宋体"/>
          <w:color w:val="auto"/>
          <w:sz w:val="24"/>
          <w:szCs w:val="24"/>
          <w:highlight w:val="none"/>
          <w:lang w:val="en-US" w:eastAsia="zh-CN"/>
        </w:rPr>
        <w:t>48</w:t>
      </w:r>
      <w:r>
        <w:rPr>
          <w:rFonts w:hint="eastAsia" w:ascii="宋体" w:hAnsi="宋体" w:cs="宋体"/>
          <w:color w:val="auto"/>
          <w:sz w:val="24"/>
          <w:szCs w:val="24"/>
          <w:highlight w:val="none"/>
        </w:rPr>
        <w:t>分评分法，技术评分考虑下列因素：</w:t>
      </w:r>
    </w:p>
    <w:tbl>
      <w:tblPr>
        <w:tblStyle w:val="17"/>
        <w:tblW w:w="0" w:type="auto"/>
        <w:tblInd w:w="-221" w:type="dxa"/>
        <w:tblLayout w:type="fixed"/>
        <w:tblCellMar>
          <w:top w:w="0" w:type="dxa"/>
          <w:left w:w="108" w:type="dxa"/>
          <w:bottom w:w="0" w:type="dxa"/>
          <w:right w:w="108" w:type="dxa"/>
        </w:tblCellMar>
      </w:tblPr>
      <w:tblGrid>
        <w:gridCol w:w="896"/>
        <w:gridCol w:w="7046"/>
        <w:gridCol w:w="898"/>
      </w:tblGrid>
      <w:tr w14:paraId="6D797CF8">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5CDFC698">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序号</w:t>
            </w:r>
          </w:p>
        </w:tc>
        <w:tc>
          <w:tcPr>
            <w:tcW w:w="7046" w:type="dxa"/>
            <w:tcBorders>
              <w:top w:val="single" w:color="auto" w:sz="4" w:space="0"/>
              <w:left w:val="single" w:color="auto" w:sz="4" w:space="0"/>
              <w:bottom w:val="single" w:color="auto" w:sz="4" w:space="0"/>
              <w:right w:val="single" w:color="auto" w:sz="4" w:space="0"/>
            </w:tcBorders>
            <w:vAlign w:val="center"/>
          </w:tcPr>
          <w:p w14:paraId="30955DB3">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3CDEF9C7">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满分</w:t>
            </w:r>
          </w:p>
          <w:p w14:paraId="1E3F76D7">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分值</w:t>
            </w:r>
          </w:p>
        </w:tc>
      </w:tr>
      <w:tr w14:paraId="25B55CA9">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4895260C">
            <w:pPr>
              <w:keepNext w:val="0"/>
              <w:keepLines w:val="0"/>
              <w:suppressLineNumbers w:val="0"/>
              <w:spacing w:before="0" w:beforeAutospacing="0" w:after="0" w:afterAutospacing="0" w:line="360" w:lineRule="auto"/>
              <w:ind w:left="0" w:right="0"/>
              <w:contextualSpacing/>
              <w:jc w:val="center"/>
              <w:rPr>
                <w:rFonts w:hint="default" w:ascii="宋体" w:hAnsi="宋体" w:eastAsia="幼圆" w:cs="宋体"/>
                <w:b/>
                <w:bCs/>
                <w:color w:val="auto"/>
                <w:sz w:val="28"/>
                <w:szCs w:val="28"/>
                <w:highlight w:val="none"/>
              </w:rPr>
            </w:pPr>
            <w:r>
              <w:rPr>
                <w:rFonts w:hint="eastAsia" w:ascii="宋体" w:hAnsi="宋体" w:cs="宋体"/>
                <w:bCs/>
                <w:color w:val="auto"/>
                <w:sz w:val="28"/>
                <w:szCs w:val="28"/>
                <w:highlight w:val="none"/>
              </w:rPr>
              <w:t>1</w:t>
            </w:r>
          </w:p>
        </w:tc>
        <w:tc>
          <w:tcPr>
            <w:tcW w:w="7046" w:type="dxa"/>
            <w:tcBorders>
              <w:top w:val="single" w:color="auto" w:sz="4" w:space="0"/>
              <w:left w:val="single" w:color="auto" w:sz="4" w:space="0"/>
              <w:bottom w:val="single" w:color="auto" w:sz="4" w:space="0"/>
              <w:right w:val="single" w:color="auto" w:sz="4" w:space="0"/>
            </w:tcBorders>
            <w:vAlign w:val="top"/>
          </w:tcPr>
          <w:p w14:paraId="2AF5BAC3">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样品暗标评审：根据投标人所提供的成品“序号1餐桌（桌面、桌脚、拉杆小样）”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3分；样品款式、规格完全符合样品清单技术参数要求，样品的材质、外观、质感有细微缺陷但不影响产品使用的得2分。投标人提供样品款式、规格存在偏差或未提供的不得分。</w:t>
            </w:r>
          </w:p>
        </w:tc>
        <w:tc>
          <w:tcPr>
            <w:tcW w:w="898" w:type="dxa"/>
            <w:tcBorders>
              <w:top w:val="single" w:color="auto" w:sz="4" w:space="0"/>
              <w:left w:val="single" w:color="auto" w:sz="4" w:space="0"/>
              <w:bottom w:val="single" w:color="auto" w:sz="4" w:space="0"/>
              <w:right w:val="single" w:color="auto" w:sz="4" w:space="0"/>
            </w:tcBorders>
            <w:vAlign w:val="top"/>
          </w:tcPr>
          <w:p w14:paraId="0E7672CD">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default" w:ascii="Times New Roman" w:hAnsi="Times New Roman" w:eastAsia="宋体" w:cstheme="minorEastAsia"/>
                <w:b w:val="0"/>
                <w:color w:val="auto"/>
                <w:spacing w:val="6"/>
                <w:sz w:val="21"/>
                <w:szCs w:val="21"/>
                <w:highlight w:val="none"/>
              </w:rPr>
            </w:pPr>
          </w:p>
          <w:p w14:paraId="3AAE1029">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default" w:ascii="Times New Roman" w:hAnsi="Times New Roman" w:eastAsia="宋体" w:cstheme="minorEastAsia"/>
                <w:b w:val="0"/>
                <w:color w:val="auto"/>
                <w:spacing w:val="6"/>
                <w:sz w:val="21"/>
                <w:szCs w:val="21"/>
                <w:highlight w:val="none"/>
              </w:rPr>
            </w:pPr>
          </w:p>
          <w:p w14:paraId="4C865A68">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eastAsia" w:ascii="Times New Roman" w:hAnsi="Times New Roman" w:eastAsia="宋体" w:cstheme="minorEastAsia"/>
                <w:bCs w:val="0"/>
                <w:color w:val="auto"/>
                <w:spacing w:val="6"/>
                <w:sz w:val="21"/>
                <w:szCs w:val="21"/>
                <w:highlight w:val="none"/>
                <w:lang w:eastAsia="zh-CN"/>
              </w:rPr>
            </w:pPr>
            <w:r>
              <w:rPr>
                <w:rFonts w:hint="eastAsia" w:ascii="Times New Roman" w:hAnsi="Times New Roman" w:cstheme="minorEastAsia"/>
                <w:b w:val="0"/>
                <w:color w:val="auto"/>
                <w:spacing w:val="6"/>
                <w:sz w:val="21"/>
                <w:szCs w:val="21"/>
                <w:highlight w:val="none"/>
                <w:lang w:val="en-US" w:eastAsia="zh-CN"/>
              </w:rPr>
              <w:t>3</w:t>
            </w:r>
          </w:p>
        </w:tc>
      </w:tr>
      <w:tr w14:paraId="30DA4B76">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44B6DB2E">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2</w:t>
            </w:r>
          </w:p>
        </w:tc>
        <w:tc>
          <w:tcPr>
            <w:tcW w:w="7046" w:type="dxa"/>
            <w:tcBorders>
              <w:top w:val="single" w:color="auto" w:sz="4" w:space="0"/>
              <w:left w:val="single" w:color="auto" w:sz="4" w:space="0"/>
              <w:bottom w:val="single" w:color="auto" w:sz="4" w:space="0"/>
              <w:right w:val="single" w:color="auto" w:sz="4" w:space="0"/>
            </w:tcBorders>
            <w:vAlign w:val="top"/>
          </w:tcPr>
          <w:p w14:paraId="543EFDBA">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样品暗标评审：根据投标人所提供的成品“序号2餐凳（凳面）”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3分；样品款式、规格完全符合样品清单技术参数要求，样品的材质、外观、质感有细微缺陷但不影响产品使用的得2分。投标人提供样品款式、规格存在偏差或未提供的不得分。</w:t>
            </w:r>
          </w:p>
        </w:tc>
        <w:tc>
          <w:tcPr>
            <w:tcW w:w="898" w:type="dxa"/>
            <w:tcBorders>
              <w:top w:val="single" w:color="auto" w:sz="4" w:space="0"/>
              <w:left w:val="single" w:color="auto" w:sz="4" w:space="0"/>
              <w:bottom w:val="single" w:color="auto" w:sz="4" w:space="0"/>
              <w:right w:val="single" w:color="auto" w:sz="4" w:space="0"/>
            </w:tcBorders>
            <w:vAlign w:val="top"/>
          </w:tcPr>
          <w:p w14:paraId="66B7F0C1">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default" w:ascii="Times New Roman" w:hAnsi="Times New Roman" w:eastAsia="宋体" w:cstheme="minorEastAsia"/>
                <w:b w:val="0"/>
                <w:color w:val="auto"/>
                <w:spacing w:val="6"/>
                <w:sz w:val="21"/>
                <w:szCs w:val="21"/>
                <w:highlight w:val="none"/>
              </w:rPr>
            </w:pPr>
          </w:p>
          <w:p w14:paraId="3DFE9FA9">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default" w:ascii="Times New Roman" w:hAnsi="Times New Roman" w:eastAsia="宋体" w:cstheme="minorEastAsia"/>
                <w:b w:val="0"/>
                <w:color w:val="auto"/>
                <w:spacing w:val="6"/>
                <w:sz w:val="21"/>
                <w:szCs w:val="21"/>
                <w:highlight w:val="none"/>
              </w:rPr>
            </w:pPr>
          </w:p>
          <w:p w14:paraId="3F946D98">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eastAsia" w:ascii="Times New Roman" w:hAnsi="Times New Roman" w:eastAsia="宋体" w:cstheme="minorEastAsia"/>
                <w:bCs w:val="0"/>
                <w:color w:val="auto"/>
                <w:spacing w:val="6"/>
                <w:sz w:val="21"/>
                <w:szCs w:val="21"/>
                <w:highlight w:val="none"/>
                <w:lang w:eastAsia="zh-CN"/>
              </w:rPr>
            </w:pPr>
            <w:r>
              <w:rPr>
                <w:rFonts w:hint="eastAsia" w:ascii="Times New Roman" w:hAnsi="Times New Roman" w:cstheme="minorEastAsia"/>
                <w:b w:val="0"/>
                <w:color w:val="auto"/>
                <w:spacing w:val="6"/>
                <w:sz w:val="21"/>
                <w:szCs w:val="21"/>
                <w:highlight w:val="none"/>
                <w:lang w:val="en-US" w:eastAsia="zh-CN"/>
              </w:rPr>
              <w:t>3</w:t>
            </w:r>
          </w:p>
        </w:tc>
      </w:tr>
      <w:tr w14:paraId="42DDB63A">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0A59E02">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3</w:t>
            </w:r>
          </w:p>
        </w:tc>
        <w:tc>
          <w:tcPr>
            <w:tcW w:w="7046" w:type="dxa"/>
            <w:tcBorders>
              <w:top w:val="single" w:color="auto" w:sz="4" w:space="0"/>
              <w:left w:val="single" w:color="auto" w:sz="4" w:space="0"/>
              <w:bottom w:val="single" w:color="auto" w:sz="4" w:space="0"/>
              <w:right w:val="single" w:color="auto" w:sz="4" w:space="0"/>
            </w:tcBorders>
            <w:vAlign w:val="top"/>
          </w:tcPr>
          <w:p w14:paraId="5453137E">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center"/>
              <w:rPr>
                <w:rFonts w:hint="default" w:ascii="宋体" w:hAnsi="宋体" w:cs="宋体"/>
                <w:bCs/>
                <w:color w:val="auto"/>
                <w:sz w:val="24"/>
                <w:szCs w:val="24"/>
                <w:highlight w:val="none"/>
              </w:rPr>
            </w:pPr>
            <w:r>
              <w:rPr>
                <w:rFonts w:hint="default" w:ascii="宋体" w:hAnsi="宋体" w:cs="宋体"/>
                <w:bCs/>
                <w:color w:val="auto"/>
                <w:sz w:val="24"/>
                <w:szCs w:val="24"/>
                <w:highlight w:val="none"/>
              </w:rPr>
              <w:t>样品暗标评审：根据投标人所提供的成品“序号3礼堂椅成品”实物样品的款式、规格、外观、工艺、舒适性、感官等进行评分：样品款式、规格完全符合样品清单技术参数要求，塑料件无裂纹、无明显变形、无划痕、无气泡、无杂质、无污渍、勿明显色差的，连接件安装严密、平整、端正、牢度，结合处应无开裂或松动的得3分；样品款式、规格完全符合样品清单技术参数要求，样品的材质、外观、质感有细微缺陷但不影响产品使用的得2分。投标人提供样品款式、规格存在偏差或未提供的不得分。</w:t>
            </w:r>
          </w:p>
        </w:tc>
        <w:tc>
          <w:tcPr>
            <w:tcW w:w="898" w:type="dxa"/>
            <w:tcBorders>
              <w:top w:val="single" w:color="auto" w:sz="4" w:space="0"/>
              <w:left w:val="single" w:color="auto" w:sz="4" w:space="0"/>
              <w:bottom w:val="single" w:color="auto" w:sz="4" w:space="0"/>
              <w:right w:val="single" w:color="auto" w:sz="4" w:space="0"/>
            </w:tcBorders>
            <w:vAlign w:val="top"/>
          </w:tcPr>
          <w:p w14:paraId="5BCFBBD2">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default" w:ascii="Times New Roman" w:hAnsi="Times New Roman" w:eastAsia="宋体" w:cstheme="minorEastAsia"/>
                <w:b w:val="0"/>
                <w:color w:val="auto"/>
                <w:spacing w:val="6"/>
                <w:sz w:val="21"/>
                <w:szCs w:val="21"/>
                <w:highlight w:val="none"/>
              </w:rPr>
            </w:pPr>
          </w:p>
          <w:p w14:paraId="6BF995F0">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default" w:ascii="Times New Roman" w:hAnsi="Times New Roman" w:eastAsia="宋体" w:cstheme="minorEastAsia"/>
                <w:b w:val="0"/>
                <w:color w:val="auto"/>
                <w:spacing w:val="6"/>
                <w:sz w:val="21"/>
                <w:szCs w:val="21"/>
                <w:highlight w:val="none"/>
              </w:rPr>
            </w:pPr>
          </w:p>
          <w:p w14:paraId="050006F4">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0" w:leftChars="0" w:right="0"/>
              <w:jc w:val="center"/>
              <w:textAlignment w:val="center"/>
              <w:rPr>
                <w:rFonts w:hint="eastAsia" w:ascii="Times New Roman" w:hAnsi="Times New Roman" w:eastAsia="宋体" w:cstheme="minorEastAsia"/>
                <w:b w:val="0"/>
                <w:bCs w:val="0"/>
                <w:color w:val="auto"/>
                <w:spacing w:val="6"/>
                <w:sz w:val="21"/>
                <w:szCs w:val="21"/>
                <w:highlight w:val="none"/>
                <w:lang w:eastAsia="zh-CN"/>
              </w:rPr>
            </w:pPr>
            <w:r>
              <w:rPr>
                <w:rFonts w:hint="eastAsia" w:ascii="Times New Roman" w:hAnsi="Times New Roman" w:cstheme="minorEastAsia"/>
                <w:b w:val="0"/>
                <w:color w:val="auto"/>
                <w:spacing w:val="6"/>
                <w:sz w:val="21"/>
                <w:szCs w:val="21"/>
                <w:highlight w:val="none"/>
                <w:lang w:val="en-US" w:eastAsia="zh-CN"/>
              </w:rPr>
              <w:t>3</w:t>
            </w:r>
          </w:p>
        </w:tc>
      </w:tr>
      <w:tr w14:paraId="31D93111">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7A101FCC">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4</w:t>
            </w:r>
          </w:p>
        </w:tc>
        <w:tc>
          <w:tcPr>
            <w:tcW w:w="7046" w:type="dxa"/>
            <w:tcBorders>
              <w:top w:val="single" w:color="auto" w:sz="4" w:space="0"/>
              <w:left w:val="single" w:color="auto" w:sz="4" w:space="0"/>
              <w:bottom w:val="single" w:color="auto" w:sz="4" w:space="0"/>
              <w:right w:val="single" w:color="auto" w:sz="4" w:space="0"/>
            </w:tcBorders>
            <w:vAlign w:val="top"/>
          </w:tcPr>
          <w:p w14:paraId="7BE9B981">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投标人根据本项目实际情况制定项目管理及实施方案，内容包含但不限于：①实施计划实施团队（其中至少应包括（≥3名）高级家具设备安装维修工程师及高级项目管理师，提供相关证书</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②实施进度③质量控制措施（</w:t>
            </w:r>
            <w:r>
              <w:rPr>
                <w:rFonts w:hint="eastAsia" w:cs="宋体"/>
                <w:color w:val="auto"/>
                <w:sz w:val="21"/>
                <w:szCs w:val="21"/>
                <w:highlight w:val="none"/>
                <w:lang w:val="en-US" w:eastAsia="zh-CN"/>
              </w:rPr>
              <w:t>为提高产品品质，需提供高级质量管理师</w:t>
            </w:r>
            <w:r>
              <w:rPr>
                <w:rFonts w:hint="eastAsia" w:ascii="宋体" w:hAnsi="宋体" w:eastAsia="宋体" w:cs="宋体"/>
                <w:color w:val="auto"/>
                <w:sz w:val="21"/>
                <w:szCs w:val="21"/>
                <w:highlight w:val="none"/>
                <w:lang w:val="en-US" w:eastAsia="zh-CN"/>
              </w:rPr>
              <w:t>，提供相关证书）安全保障措施。</w:t>
            </w:r>
          </w:p>
          <w:p w14:paraId="70007921">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default" w:ascii="宋体" w:hAnsi="宋体" w:cs="宋体"/>
                <w:bCs/>
                <w:color w:val="auto"/>
                <w:sz w:val="24"/>
                <w:szCs w:val="24"/>
                <w:highlight w:val="none"/>
              </w:rPr>
            </w:pPr>
            <w:r>
              <w:rPr>
                <w:rFonts w:hint="eastAsia" w:ascii="宋体" w:hAnsi="宋体" w:eastAsia="宋体" w:cs="宋体"/>
                <w:b/>
                <w:bCs w:val="0"/>
                <w:color w:val="auto"/>
                <w:sz w:val="21"/>
                <w:szCs w:val="21"/>
                <w:highlight w:val="none"/>
                <w:lang w:val="en-US" w:eastAsia="zh-CN"/>
              </w:rPr>
              <w:t>评审依据：以上内容每实质性响应一项得1分，满分</w:t>
            </w:r>
            <w:r>
              <w:rPr>
                <w:rFonts w:hint="eastAsia" w:cs="宋体"/>
                <w:b/>
                <w:bCs w:val="0"/>
                <w:color w:val="auto"/>
                <w:sz w:val="21"/>
                <w:szCs w:val="21"/>
                <w:highlight w:val="none"/>
                <w:lang w:val="en-US" w:eastAsia="zh-CN"/>
              </w:rPr>
              <w:t>3</w:t>
            </w:r>
            <w:r>
              <w:rPr>
                <w:rFonts w:hint="eastAsia" w:ascii="宋体" w:hAnsi="宋体" w:eastAsia="宋体" w:cs="宋体"/>
                <w:b/>
                <w:bCs w:val="0"/>
                <w:color w:val="auto"/>
                <w:sz w:val="21"/>
                <w:szCs w:val="21"/>
                <w:highlight w:val="none"/>
                <w:lang w:val="en-US" w:eastAsia="zh-CN"/>
              </w:rPr>
              <w:t>分，未实质性响应或有缺项不得分。</w:t>
            </w:r>
          </w:p>
        </w:tc>
        <w:tc>
          <w:tcPr>
            <w:tcW w:w="898" w:type="dxa"/>
            <w:tcBorders>
              <w:top w:val="single" w:color="auto" w:sz="4" w:space="0"/>
              <w:left w:val="single" w:color="auto" w:sz="4" w:space="0"/>
              <w:bottom w:val="single" w:color="auto" w:sz="4" w:space="0"/>
              <w:right w:val="single" w:color="auto" w:sz="4" w:space="0"/>
            </w:tcBorders>
            <w:vAlign w:val="center"/>
          </w:tcPr>
          <w:p w14:paraId="37EAF4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lang w:val="en-US"/>
              </w:rPr>
            </w:pPr>
            <w:r>
              <w:rPr>
                <w:rFonts w:hint="eastAsia" w:cstheme="minorEastAsia"/>
                <w:color w:val="auto"/>
                <w:spacing w:val="6"/>
                <w:sz w:val="21"/>
                <w:szCs w:val="21"/>
                <w:highlight w:val="none"/>
                <w:lang w:val="en-US" w:eastAsia="zh-CN"/>
              </w:rPr>
              <w:t>3</w:t>
            </w:r>
          </w:p>
        </w:tc>
      </w:tr>
      <w:tr w14:paraId="51156ACD">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15A9DA98">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5</w:t>
            </w:r>
          </w:p>
        </w:tc>
        <w:tc>
          <w:tcPr>
            <w:tcW w:w="7046" w:type="dxa"/>
            <w:tcBorders>
              <w:top w:val="single" w:color="auto" w:sz="4" w:space="0"/>
              <w:left w:val="single" w:color="auto" w:sz="4" w:space="0"/>
              <w:bottom w:val="single" w:color="auto" w:sz="4" w:space="0"/>
              <w:right w:val="single" w:color="auto" w:sz="4" w:space="0"/>
            </w:tcBorders>
            <w:vAlign w:val="top"/>
          </w:tcPr>
          <w:p w14:paraId="0C5CAEC7">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“钢管”</w:t>
            </w:r>
            <w:r>
              <w:rPr>
                <w:rFonts w:hint="eastAsia" w:cs="宋体"/>
                <w:color w:val="auto"/>
                <w:spacing w:val="3"/>
                <w:sz w:val="21"/>
                <w:szCs w:val="21"/>
                <w:highlight w:val="none"/>
                <w:lang w:val="en-US" w:eastAsia="zh-CN"/>
              </w:rPr>
              <w:t>检测报告，检测内容包含但不限于：</w:t>
            </w:r>
            <w:r>
              <w:rPr>
                <w:rFonts w:hint="eastAsia" w:ascii="宋体" w:hAnsi="宋体" w:eastAsia="宋体" w:cs="宋体"/>
                <w:color w:val="auto"/>
                <w:spacing w:val="3"/>
                <w:sz w:val="21"/>
                <w:szCs w:val="21"/>
                <w:highlight w:val="none"/>
                <w:lang w:val="en-US" w:eastAsia="zh-CN"/>
              </w:rPr>
              <w:t>检测金属件外观（喷涂层）、金属喷塑涂层100h内，在溶剂中样板的划道两侧3mm外无鼓泡产生、100h后，划道两侧3mm以外无（锈迹、剥落、起皱、变色、失光）现象；重金属（可溶性铅、可溶性隔.可溶性铬.可溶性汞）≤4mg/kg；金属表面耐腐蚀乙酸盐雾连续喷塑≥</w:t>
            </w:r>
            <w:r>
              <w:rPr>
                <w:rFonts w:hint="eastAsia" w:cs="宋体"/>
                <w:color w:val="auto"/>
                <w:spacing w:val="3"/>
                <w:sz w:val="21"/>
                <w:szCs w:val="21"/>
                <w:highlight w:val="none"/>
                <w:lang w:val="en-US" w:eastAsia="zh-CN"/>
              </w:rPr>
              <w:t>240</w:t>
            </w:r>
            <w:r>
              <w:rPr>
                <w:rFonts w:hint="eastAsia" w:ascii="宋体" w:hAnsi="宋体" w:eastAsia="宋体" w:cs="宋体"/>
                <w:color w:val="auto"/>
                <w:spacing w:val="3"/>
                <w:sz w:val="21"/>
                <w:szCs w:val="21"/>
                <w:highlight w:val="none"/>
                <w:lang w:val="en-US" w:eastAsia="zh-CN"/>
              </w:rPr>
              <w:t>小时，耐腐蚀等级</w:t>
            </w:r>
            <w:r>
              <w:rPr>
                <w:rFonts w:hint="eastAsia" w:cs="宋体"/>
                <w:color w:val="auto"/>
                <w:spacing w:val="3"/>
                <w:sz w:val="21"/>
                <w:szCs w:val="21"/>
                <w:highlight w:val="none"/>
                <w:lang w:val="en-US" w:eastAsia="zh-CN"/>
              </w:rPr>
              <w:t>≥</w:t>
            </w:r>
            <w:r>
              <w:rPr>
                <w:rFonts w:hint="eastAsia" w:ascii="宋体" w:hAnsi="宋体" w:eastAsia="宋体" w:cs="宋体"/>
                <w:color w:val="auto"/>
                <w:spacing w:val="3"/>
                <w:sz w:val="21"/>
                <w:szCs w:val="21"/>
                <w:highlight w:val="none"/>
                <w:lang w:val="en-US" w:eastAsia="zh-CN"/>
              </w:rPr>
              <w:t>10级；耐霉菌性（黑曲霉、黄曲霉、蜡叶芽支霉（多主枝抱霉））等级达0级的合格抽样检测报告的得</w:t>
            </w:r>
            <w:r>
              <w:rPr>
                <w:rFonts w:hint="eastAsia" w:cs="宋体"/>
                <w:color w:val="auto"/>
                <w:spacing w:val="3"/>
                <w:sz w:val="21"/>
                <w:szCs w:val="21"/>
                <w:highlight w:val="none"/>
                <w:lang w:val="en-US" w:eastAsia="zh-CN"/>
              </w:rPr>
              <w:t>3</w:t>
            </w:r>
            <w:r>
              <w:rPr>
                <w:rFonts w:hint="eastAsia" w:ascii="宋体" w:hAnsi="宋体" w:eastAsia="宋体" w:cs="宋体"/>
                <w:color w:val="auto"/>
                <w:spacing w:val="3"/>
                <w:sz w:val="21"/>
                <w:szCs w:val="21"/>
                <w:highlight w:val="none"/>
                <w:lang w:val="en-US" w:eastAsia="zh-CN"/>
              </w:rPr>
              <w:t>分</w:t>
            </w:r>
            <w:r>
              <w:rPr>
                <w:rFonts w:hint="eastAsia" w:cs="宋体"/>
                <w:color w:val="auto"/>
                <w:spacing w:val="3"/>
                <w:sz w:val="21"/>
                <w:szCs w:val="21"/>
                <w:highlight w:val="none"/>
                <w:lang w:val="en-US" w:eastAsia="zh-CN"/>
              </w:rPr>
              <w:t>，</w:t>
            </w:r>
            <w:r>
              <w:rPr>
                <w:rFonts w:hint="eastAsia" w:ascii="宋体" w:hAnsi="宋体" w:eastAsia="宋体" w:cs="宋体"/>
                <w:color w:val="auto"/>
                <w:spacing w:val="3"/>
                <w:sz w:val="21"/>
                <w:szCs w:val="21"/>
                <w:highlight w:val="none"/>
                <w:lang w:val="en-US" w:eastAsia="zh-CN"/>
              </w:rPr>
              <w:t>检测内容不符或不全不计分。</w:t>
            </w:r>
          </w:p>
          <w:p w14:paraId="255ACF2E">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0F6B72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ascii="宋体" w:hAnsi="宋体" w:eastAsia="宋体" w:cs="宋体"/>
                <w:bCs/>
                <w:color w:val="auto"/>
                <w:sz w:val="28"/>
                <w:szCs w:val="28"/>
                <w:highlight w:val="none"/>
                <w:lang w:val="en-US" w:eastAsia="zh-CN"/>
              </w:rPr>
            </w:pPr>
            <w:r>
              <w:rPr>
                <w:rFonts w:hint="eastAsia" w:cstheme="minorEastAsia"/>
                <w:color w:val="auto"/>
                <w:spacing w:val="6"/>
                <w:sz w:val="21"/>
                <w:szCs w:val="21"/>
                <w:highlight w:val="none"/>
                <w:lang w:val="en-US" w:eastAsia="zh-CN"/>
              </w:rPr>
              <w:t>3</w:t>
            </w:r>
          </w:p>
        </w:tc>
      </w:tr>
      <w:tr w14:paraId="4741D3DB">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05BF964">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6</w:t>
            </w:r>
          </w:p>
        </w:tc>
        <w:tc>
          <w:tcPr>
            <w:tcW w:w="7046" w:type="dxa"/>
            <w:tcBorders>
              <w:top w:val="single" w:color="auto" w:sz="4" w:space="0"/>
              <w:left w:val="single" w:color="auto" w:sz="4" w:space="0"/>
              <w:bottom w:val="single" w:color="auto" w:sz="4" w:space="0"/>
              <w:right w:val="single" w:color="auto" w:sz="4" w:space="0"/>
            </w:tcBorders>
            <w:vAlign w:val="top"/>
          </w:tcPr>
          <w:p w14:paraId="5C55E52C">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脚套</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检测报告，检测内容包含但不限于：</w:t>
            </w:r>
            <w:r>
              <w:rPr>
                <w:rFonts w:hint="eastAsia" w:ascii="宋体" w:hAnsi="宋体" w:eastAsia="宋体" w:cs="宋体"/>
                <w:color w:val="auto"/>
                <w:spacing w:val="3"/>
                <w:sz w:val="21"/>
                <w:szCs w:val="21"/>
                <w:highlight w:val="none"/>
                <w:lang w:val="en-US" w:eastAsia="zh-CN"/>
              </w:rPr>
              <w:t>塑料压缩永久变形≤6.2%；重金属四项（可溶性铅、可溶性隔.可溶性铬.可溶性汞）≤4mg/kg；邻苯二甲酸脂六项（DBP、BBP、DEHP、DNOP、DINP、DIDP）未检出；多溴联苯未检出、多溴二苯醚未检出、苯并[a]芘未检出、16种多环芳烃（PAH）总量未检出的合格抽样检测报告的得</w:t>
            </w:r>
            <w:r>
              <w:rPr>
                <w:rFonts w:hint="eastAsia" w:cs="宋体"/>
                <w:color w:val="auto"/>
                <w:spacing w:val="3"/>
                <w:sz w:val="21"/>
                <w:szCs w:val="21"/>
                <w:highlight w:val="none"/>
                <w:lang w:val="en-US" w:eastAsia="zh-CN"/>
              </w:rPr>
              <w:t>3</w:t>
            </w:r>
            <w:r>
              <w:rPr>
                <w:rFonts w:hint="eastAsia" w:ascii="宋体" w:hAnsi="宋体" w:eastAsia="宋体" w:cs="宋体"/>
                <w:color w:val="auto"/>
                <w:spacing w:val="3"/>
                <w:sz w:val="21"/>
                <w:szCs w:val="21"/>
                <w:highlight w:val="none"/>
                <w:lang w:val="en-US" w:eastAsia="zh-CN"/>
              </w:rPr>
              <w:t>分</w:t>
            </w:r>
            <w:r>
              <w:rPr>
                <w:rFonts w:hint="eastAsia" w:cs="宋体"/>
                <w:color w:val="auto"/>
                <w:spacing w:val="3"/>
                <w:sz w:val="21"/>
                <w:szCs w:val="21"/>
                <w:highlight w:val="none"/>
                <w:lang w:val="en-US" w:eastAsia="zh-CN"/>
              </w:rPr>
              <w:t>，</w:t>
            </w:r>
            <w:r>
              <w:rPr>
                <w:rFonts w:hint="eastAsia" w:ascii="宋体" w:hAnsi="宋体" w:eastAsia="宋体" w:cs="宋体"/>
                <w:color w:val="auto"/>
                <w:spacing w:val="3"/>
                <w:sz w:val="21"/>
                <w:szCs w:val="21"/>
                <w:highlight w:val="none"/>
                <w:lang w:val="en-US" w:eastAsia="zh-CN"/>
              </w:rPr>
              <w:t>检测内容不符或不全不计分。</w:t>
            </w:r>
          </w:p>
          <w:p w14:paraId="33F93B0A">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w:t>
            </w:r>
            <w:r>
              <w:rPr>
                <w:rFonts w:hint="eastAsia" w:ascii="宋体" w:hAnsi="宋体" w:eastAsia="宋体" w:cs="宋体"/>
                <w:color w:val="auto"/>
                <w:spacing w:val="3"/>
                <w:sz w:val="21"/>
                <w:szCs w:val="21"/>
                <w:highlight w:val="none"/>
                <w:lang w:val="en-US" w:eastAsia="zh-CN"/>
              </w:rPr>
              <w:t>标人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3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ADCAA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ascii="宋体" w:hAnsi="宋体" w:eastAsia="宋体" w:cs="宋体"/>
                <w:bCs/>
                <w:color w:val="auto"/>
                <w:sz w:val="28"/>
                <w:szCs w:val="28"/>
                <w:highlight w:val="none"/>
                <w:lang w:eastAsia="zh-CN"/>
              </w:rPr>
            </w:pPr>
            <w:r>
              <w:rPr>
                <w:rFonts w:hint="eastAsia" w:cstheme="minorEastAsia"/>
                <w:color w:val="auto"/>
                <w:spacing w:val="6"/>
                <w:sz w:val="21"/>
                <w:szCs w:val="21"/>
                <w:highlight w:val="none"/>
                <w:lang w:val="en-US" w:eastAsia="zh-CN"/>
              </w:rPr>
              <w:t>3</w:t>
            </w:r>
          </w:p>
        </w:tc>
      </w:tr>
      <w:tr w14:paraId="49731DF5">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0173E004">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
                <w:bCs/>
                <w:color w:val="auto"/>
                <w:sz w:val="28"/>
                <w:szCs w:val="28"/>
                <w:highlight w:val="none"/>
                <w:lang w:eastAsia="zh-CN"/>
              </w:rPr>
            </w:pPr>
            <w:r>
              <w:rPr>
                <w:rFonts w:hint="eastAsia" w:ascii="宋体" w:hAnsi="宋体" w:cs="宋体"/>
                <w:bCs/>
                <w:color w:val="auto"/>
                <w:sz w:val="28"/>
                <w:szCs w:val="28"/>
                <w:highlight w:val="none"/>
                <w:lang w:val="en-US" w:eastAsia="zh-CN"/>
              </w:rPr>
              <w:t>7</w:t>
            </w:r>
          </w:p>
        </w:tc>
        <w:tc>
          <w:tcPr>
            <w:tcW w:w="7046" w:type="dxa"/>
            <w:tcBorders>
              <w:top w:val="single" w:color="auto" w:sz="4" w:space="0"/>
              <w:left w:val="single" w:color="auto" w:sz="4" w:space="0"/>
              <w:bottom w:val="single" w:color="auto" w:sz="4" w:space="0"/>
              <w:right w:val="single" w:color="auto" w:sz="4" w:space="0"/>
            </w:tcBorders>
            <w:vAlign w:val="top"/>
          </w:tcPr>
          <w:p w14:paraId="547F0F93">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桌面</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检测报告，检测内容包含但不限于：木制件、木制件漆膜外观，塑料件外观；甲醛释放量（气候箱法）≤0.025mg/m3；挥发性有机化合物释放浓度（7d）-苯≤2μg/m³、甲苯≤10μg/m³、二甲苯≤10μg/m³，TVOC≤100μg/m³；五氯苯酚含量≤5mg/kg；黑曲霉、黄曲霉，树脂子囊菌,防霉等级：0级；简支梁无缺口冲击强度≥40kJ/㎡；含水率合格的抽样检测报告得3分，</w:t>
            </w:r>
            <w:r>
              <w:rPr>
                <w:rFonts w:hint="eastAsia" w:ascii="宋体" w:hAnsi="宋体" w:eastAsia="宋体" w:cs="宋体"/>
                <w:color w:val="auto"/>
                <w:spacing w:val="3"/>
                <w:sz w:val="21"/>
                <w:szCs w:val="21"/>
                <w:highlight w:val="none"/>
                <w:lang w:val="en-US" w:eastAsia="zh-CN"/>
              </w:rPr>
              <w:t>检测内容不符或不全不计分。</w:t>
            </w:r>
          </w:p>
          <w:p w14:paraId="6F13241F">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完全满足以上要求的得3分，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41FC4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ascii="宋体" w:hAnsi="宋体" w:eastAsia="宋体" w:cs="宋体"/>
                <w:bCs/>
                <w:color w:val="auto"/>
                <w:sz w:val="28"/>
                <w:szCs w:val="28"/>
                <w:highlight w:val="none"/>
                <w:lang w:eastAsia="zh-CN"/>
              </w:rPr>
            </w:pPr>
            <w:r>
              <w:rPr>
                <w:rFonts w:hint="eastAsia" w:cstheme="minorEastAsia"/>
                <w:color w:val="auto"/>
                <w:spacing w:val="6"/>
                <w:sz w:val="21"/>
                <w:szCs w:val="21"/>
                <w:highlight w:val="none"/>
                <w:lang w:val="en-US" w:eastAsia="zh-CN"/>
              </w:rPr>
              <w:t>3</w:t>
            </w:r>
          </w:p>
        </w:tc>
      </w:tr>
      <w:tr w14:paraId="7FB0F244">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12EEC877">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8</w:t>
            </w:r>
          </w:p>
        </w:tc>
        <w:tc>
          <w:tcPr>
            <w:tcW w:w="7046" w:type="dxa"/>
            <w:tcBorders>
              <w:top w:val="single" w:color="auto" w:sz="4" w:space="0"/>
              <w:left w:val="single" w:color="auto" w:sz="4" w:space="0"/>
              <w:bottom w:val="single" w:color="auto" w:sz="4" w:space="0"/>
              <w:right w:val="single" w:color="auto" w:sz="4" w:space="0"/>
            </w:tcBorders>
            <w:vAlign w:val="top"/>
          </w:tcPr>
          <w:p w14:paraId="4A240498">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桌钢架</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检测报告</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检测内容包含但不限于：乙酸盐雾试验≥100h，涂（镀）层本身的耐腐蚀等级≥10级；涂（镀）层对基体的保护等级≥10级；有害物质限量-重金属（可溶性铅、可溶性镉、可溶性铬、可溶性汞）未检出；冲击高度400mm，无剥落、裂纹、皱纹；金属喷漆涂层附着力≥0级</w:t>
            </w:r>
            <w:r>
              <w:rPr>
                <w:rFonts w:hint="eastAsia" w:ascii="宋体" w:hAnsi="宋体" w:eastAsia="宋体" w:cs="宋体"/>
                <w:color w:val="auto"/>
                <w:spacing w:val="3"/>
                <w:sz w:val="21"/>
                <w:szCs w:val="21"/>
                <w:highlight w:val="none"/>
                <w:lang w:val="en-US" w:eastAsia="zh-CN"/>
              </w:rPr>
              <w:t>的合格抽样检测报告的得</w:t>
            </w:r>
            <w:r>
              <w:rPr>
                <w:rFonts w:hint="eastAsia" w:cs="宋体"/>
                <w:color w:val="auto"/>
                <w:spacing w:val="3"/>
                <w:sz w:val="21"/>
                <w:szCs w:val="21"/>
                <w:highlight w:val="none"/>
                <w:lang w:val="en-US" w:eastAsia="zh-CN"/>
              </w:rPr>
              <w:t>3</w:t>
            </w:r>
            <w:r>
              <w:rPr>
                <w:rFonts w:hint="eastAsia" w:ascii="宋体" w:hAnsi="宋体" w:eastAsia="宋体" w:cs="宋体"/>
                <w:color w:val="auto"/>
                <w:spacing w:val="3"/>
                <w:sz w:val="21"/>
                <w:szCs w:val="21"/>
                <w:highlight w:val="none"/>
                <w:lang w:val="en-US" w:eastAsia="zh-CN"/>
              </w:rPr>
              <w:t>分，检测内容不符或不全不计分。</w:t>
            </w:r>
          </w:p>
          <w:p w14:paraId="06F64559">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223E6E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cstheme="minorEastAsia"/>
                <w:color w:val="auto"/>
                <w:spacing w:val="6"/>
                <w:sz w:val="21"/>
                <w:szCs w:val="21"/>
                <w:highlight w:val="none"/>
              </w:rPr>
            </w:pPr>
          </w:p>
          <w:p w14:paraId="19D689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cstheme="minorEastAsia"/>
                <w:color w:val="auto"/>
                <w:spacing w:val="6"/>
                <w:sz w:val="21"/>
                <w:szCs w:val="21"/>
                <w:highlight w:val="none"/>
              </w:rPr>
            </w:pPr>
          </w:p>
          <w:p w14:paraId="305A7B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ascii="宋体" w:hAnsi="宋体" w:eastAsia="宋体" w:cs="宋体"/>
                <w:bCs/>
                <w:color w:val="auto"/>
                <w:sz w:val="28"/>
                <w:szCs w:val="28"/>
                <w:highlight w:val="none"/>
                <w:lang w:eastAsia="zh-CN"/>
              </w:rPr>
            </w:pPr>
            <w:r>
              <w:rPr>
                <w:rFonts w:hint="eastAsia" w:cstheme="minorEastAsia"/>
                <w:color w:val="auto"/>
                <w:spacing w:val="6"/>
                <w:sz w:val="21"/>
                <w:szCs w:val="21"/>
                <w:highlight w:val="none"/>
                <w:lang w:val="en-US" w:eastAsia="zh-CN"/>
              </w:rPr>
              <w:t>3</w:t>
            </w:r>
          </w:p>
        </w:tc>
      </w:tr>
      <w:tr w14:paraId="08AE08B3">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0DF6B6BB">
            <w:pPr>
              <w:keepNext w:val="0"/>
              <w:keepLines w:val="0"/>
              <w:suppressLineNumbers w:val="0"/>
              <w:spacing w:before="0" w:beforeAutospacing="0" w:after="0" w:afterAutospacing="0" w:line="360" w:lineRule="auto"/>
              <w:ind w:left="0" w:right="0"/>
              <w:contextualSpacing/>
              <w:jc w:val="center"/>
              <w:rPr>
                <w:rFonts w:hint="eastAsia"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9</w:t>
            </w:r>
          </w:p>
        </w:tc>
        <w:tc>
          <w:tcPr>
            <w:tcW w:w="7046" w:type="dxa"/>
            <w:tcBorders>
              <w:top w:val="single" w:color="auto" w:sz="4" w:space="0"/>
              <w:left w:val="single" w:color="auto" w:sz="4" w:space="0"/>
              <w:bottom w:val="single" w:color="auto" w:sz="4" w:space="0"/>
              <w:right w:val="single" w:color="auto" w:sz="4" w:space="0"/>
            </w:tcBorders>
            <w:vAlign w:val="top"/>
          </w:tcPr>
          <w:p w14:paraId="33DD5B99">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default" w:asciiTheme="minorEastAsia" w:hAnsiTheme="minorEastAsia" w:eastAsiaTheme="minorEastAsia" w:cstheme="minorEastAsia"/>
                <w:color w:val="auto"/>
                <w:spacing w:val="3"/>
                <w:sz w:val="21"/>
                <w:szCs w:val="21"/>
                <w:highlight w:val="none"/>
                <w:lang w:val="en-US"/>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“静电喷涂粉末”</w:t>
            </w:r>
            <w:r>
              <w:rPr>
                <w:rFonts w:hint="eastAsia" w:cs="宋体"/>
                <w:color w:val="auto"/>
                <w:spacing w:val="3"/>
                <w:sz w:val="21"/>
                <w:szCs w:val="21"/>
                <w:highlight w:val="none"/>
                <w:lang w:val="en-US" w:eastAsia="zh-CN"/>
              </w:rPr>
              <w:t>检测报告，检测内容包含但不限于：色泽均匀，无异物，呈松散粉末状；筛余物全部通过；胶化时间合格；</w:t>
            </w:r>
            <w:r>
              <w:rPr>
                <w:rFonts w:hint="eastAsia" w:ascii="宋体" w:hAnsi="宋体" w:cs="宋体"/>
                <w:b w:val="0"/>
                <w:bCs w:val="0"/>
                <w:color w:val="auto"/>
                <w:sz w:val="21"/>
                <w:szCs w:val="21"/>
                <w:highlight w:val="none"/>
                <w:lang w:val="en-US" w:eastAsia="zh-CN"/>
              </w:rPr>
              <w:t>粒径分布合格；流动性合格；漆膜外观合格；附着力（干附着力）≥1级；铅笔硬度≥2H；耐冲击性；杯突试验≥7mm；弯曲试验；关泽≤54GU；耐磨性≤40mg；耐酸性；耐碱性；耐盐雾性；耐湿性；耐人工气候老化性；耐沸水性；有害物质限量（铅、镉、铬、汞）未检出；抗萎缩芽孢杆菌达99.9%；密度达1.53g/ml；抗烟曲霉菌达0级的合格抽样检测报告的得</w:t>
            </w:r>
            <w:r>
              <w:rPr>
                <w:rFonts w:hint="eastAsia" w:cs="宋体"/>
                <w:b w:val="0"/>
                <w:bCs w:val="0"/>
                <w:color w:val="auto"/>
                <w:sz w:val="21"/>
                <w:szCs w:val="21"/>
                <w:highlight w:val="none"/>
                <w:lang w:val="en-US" w:eastAsia="zh-CN"/>
              </w:rPr>
              <w:t>3</w:t>
            </w:r>
            <w:r>
              <w:rPr>
                <w:rFonts w:hint="eastAsia" w:ascii="宋体" w:hAnsi="宋体" w:cs="宋体"/>
                <w:b w:val="0"/>
                <w:bCs w:val="0"/>
                <w:color w:val="auto"/>
                <w:sz w:val="21"/>
                <w:szCs w:val="21"/>
                <w:highlight w:val="none"/>
                <w:lang w:val="en-US" w:eastAsia="zh-CN"/>
              </w:rPr>
              <w:t>分，检测内容不符或不全不计分。</w:t>
            </w:r>
          </w:p>
          <w:p w14:paraId="1F439CEC">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7A85FC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eastAsia" w:ascii="宋体" w:hAnsi="宋体" w:eastAsia="宋体" w:cs="宋体"/>
                <w:bCs/>
                <w:color w:val="auto"/>
                <w:sz w:val="28"/>
                <w:szCs w:val="28"/>
                <w:highlight w:val="none"/>
                <w:lang w:eastAsia="zh-CN"/>
              </w:rPr>
            </w:pPr>
            <w:r>
              <w:rPr>
                <w:rFonts w:hint="eastAsia" w:cstheme="minorEastAsia"/>
                <w:color w:val="auto"/>
                <w:spacing w:val="6"/>
                <w:sz w:val="21"/>
                <w:szCs w:val="21"/>
                <w:highlight w:val="none"/>
                <w:lang w:val="en-US" w:eastAsia="zh-CN"/>
              </w:rPr>
              <w:t>3</w:t>
            </w:r>
          </w:p>
        </w:tc>
      </w:tr>
      <w:tr w14:paraId="0C06A474">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3AE4940">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
                <w:bCs/>
                <w:color w:val="auto"/>
                <w:sz w:val="28"/>
                <w:szCs w:val="28"/>
                <w:highlight w:val="none"/>
                <w:lang w:val="en-US" w:eastAsia="zh-CN"/>
              </w:rPr>
            </w:pPr>
            <w:r>
              <w:rPr>
                <w:rFonts w:hint="eastAsia" w:ascii="宋体" w:hAnsi="宋体" w:cs="宋体"/>
                <w:bCs/>
                <w:color w:val="auto"/>
                <w:sz w:val="28"/>
                <w:szCs w:val="28"/>
                <w:highlight w:val="none"/>
                <w:lang w:val="en-US" w:eastAsia="zh-CN"/>
              </w:rPr>
              <w:t>10</w:t>
            </w:r>
          </w:p>
        </w:tc>
        <w:tc>
          <w:tcPr>
            <w:tcW w:w="7046" w:type="dxa"/>
            <w:tcBorders>
              <w:top w:val="single" w:color="auto" w:sz="4" w:space="0"/>
              <w:left w:val="single" w:color="auto" w:sz="4" w:space="0"/>
              <w:bottom w:val="single" w:color="auto" w:sz="4" w:space="0"/>
              <w:right w:val="single" w:color="auto" w:sz="4" w:space="0"/>
            </w:tcBorders>
            <w:vAlign w:val="top"/>
          </w:tcPr>
          <w:p w14:paraId="293BEFC6">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default" w:asciiTheme="minorEastAsia" w:hAnsiTheme="minorEastAsia" w:eastAsiaTheme="minorEastAsia" w:cstheme="minorEastAsia"/>
                <w:color w:val="auto"/>
                <w:spacing w:val="3"/>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3"/>
                <w:sz w:val="21"/>
                <w:szCs w:val="21"/>
                <w:highlight w:val="none"/>
              </w:rPr>
              <w:t>“</w:t>
            </w:r>
            <w:r>
              <w:rPr>
                <w:rFonts w:hint="eastAsia" w:asciiTheme="minorEastAsia" w:hAnsiTheme="minorEastAsia" w:eastAsiaTheme="minorEastAsia" w:cstheme="minorEastAsia"/>
                <w:color w:val="auto"/>
                <w:spacing w:val="3"/>
                <w:sz w:val="21"/>
                <w:szCs w:val="21"/>
                <w:highlight w:val="none"/>
                <w:lang w:val="en-US" w:eastAsia="zh-CN"/>
              </w:rPr>
              <w:t>冷轧钢板</w:t>
            </w:r>
            <w:r>
              <w:rPr>
                <w:rFonts w:hint="eastAsia" w:asciiTheme="minorEastAsia" w:hAnsiTheme="minorEastAsia" w:eastAsiaTheme="minorEastAsia" w:cstheme="minorEastAsia"/>
                <w:color w:val="auto"/>
                <w:spacing w:val="3"/>
                <w:sz w:val="21"/>
                <w:szCs w:val="21"/>
                <w:highlight w:val="none"/>
              </w:rPr>
              <w:t>”</w:t>
            </w:r>
            <w:r>
              <w:rPr>
                <w:rFonts w:hint="eastAsia" w:asciiTheme="minorEastAsia" w:hAnsiTheme="minorEastAsia" w:eastAsiaTheme="minorEastAsia" w:cstheme="minorEastAsia"/>
                <w:color w:val="auto"/>
                <w:spacing w:val="3"/>
                <w:sz w:val="21"/>
                <w:szCs w:val="21"/>
                <w:highlight w:val="none"/>
                <w:lang w:val="en-US" w:eastAsia="zh-CN"/>
              </w:rPr>
              <w:t>检测报告</w:t>
            </w:r>
            <w:r>
              <w:rPr>
                <w:rFonts w:hint="eastAsia" w:asciiTheme="minorEastAsia" w:hAnsiTheme="minorEastAsia" w:eastAsiaTheme="minorEastAsia" w:cstheme="minorEastAsia"/>
                <w:color w:val="auto"/>
                <w:spacing w:val="3"/>
                <w:sz w:val="21"/>
                <w:szCs w:val="21"/>
                <w:highlight w:val="none"/>
              </w:rPr>
              <w:t>，</w:t>
            </w:r>
            <w:r>
              <w:rPr>
                <w:rFonts w:hint="eastAsia" w:asciiTheme="minorEastAsia" w:hAnsiTheme="minorEastAsia" w:eastAsiaTheme="minorEastAsia" w:cstheme="minorEastAsia"/>
                <w:color w:val="auto"/>
                <w:spacing w:val="3"/>
                <w:sz w:val="21"/>
                <w:szCs w:val="21"/>
                <w:highlight w:val="none"/>
                <w:lang w:val="en-US" w:eastAsia="zh-CN"/>
              </w:rPr>
              <w:t>检测内容包含但不限于：交变盐雾试验168h(试验方法3:1个循环周期7d),10级/10级(无锈蚀,无鼓泡)；中性盐雾48h。起泡：起泡等级0级。生锈：生锈等级Ri 0级。 开裂：开裂等级0级。剥落：剥落等级0级。划线周边的剥离及腐蚀：腐蚀等级1级；剥离等级1级；家具涂层可迁移元素：锑（Sb）≤60mg/kg；砷（As）≤25mg/kg；钡（Ba）≤1000mg/kg；镉（Cd）≤50mg/kg；铬（Cr）≤25mg/kg；铅（Pd）≤90mg/kg；汞（Hg）≤25mg/kg；硒（Se）≤500mg/kg；外观性能：金属件：喷漆（塑）涂层（应无漏喷、锈蚀、脱色、掉色等，应光滑均匀,色泽一致,应无流挂、疙瘩、皱皮、飞漆等）；金属喷漆（塑）层：硬度（铅笔硬度H,应无塑性变形和/或内聚破坏）；冲击强度：冲击高度400mm,应无剥落、裂纹、皱纹；附着力0级；弯曲试验无裂纹；</w:t>
            </w:r>
          </w:p>
          <w:p w14:paraId="23876396">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lang w:eastAsia="zh-CN"/>
              </w:rPr>
            </w:pPr>
            <w:r>
              <w:rPr>
                <w:rFonts w:hint="eastAsia" w:asciiTheme="minorEastAsia" w:hAnsiTheme="minorEastAsia" w:eastAsiaTheme="minorEastAsia" w:cstheme="minorEastAsia"/>
                <w:color w:val="auto"/>
                <w:spacing w:val="3"/>
                <w:sz w:val="21"/>
                <w:szCs w:val="21"/>
                <w:highlight w:val="none"/>
                <w:lang w:val="en-US" w:eastAsia="zh-CN"/>
              </w:rPr>
              <w:t>耐盐浴（划道两侧3mm外,应无鼓泡,锈蚀、剥落和起皱等现象）；抗拉强度Rm≥335MPa、断后伸长率A80mm≥25%、下屈服强度ReL≥220MPa；化学成分：C≤0.15%、Si≤0.35%、Mn≤1.20%、P≤0.035%、S≤0.035%；湿（盐雾）/干燥/湿气循环（循环A，30个循环（240h）；金黄色葡萄球菌，大肠杆菌，变化考克氏菌（变异库克菌），抑菌率≥99.9%；黑曲霉、黄曲霉，平滑正青霉，耐霉菌性等级 0级；乙酸盐雾100h，镀（涂）层对基体的保护等级10级，镀（涂）层本身的耐腐蚀等级10级的</w:t>
            </w:r>
            <w:r>
              <w:rPr>
                <w:rFonts w:hint="eastAsia" w:asciiTheme="minorEastAsia" w:hAnsiTheme="minorEastAsia" w:eastAsiaTheme="minorEastAsia" w:cstheme="minorEastAsia"/>
                <w:color w:val="auto"/>
                <w:spacing w:val="3"/>
                <w:sz w:val="21"/>
                <w:szCs w:val="21"/>
                <w:highlight w:val="none"/>
              </w:rPr>
              <w:t>合格抽样检测报告得2分，</w:t>
            </w:r>
            <w:r>
              <w:rPr>
                <w:rFonts w:hint="eastAsia" w:ascii="宋体" w:hAnsi="宋体" w:eastAsia="宋体" w:cs="宋体"/>
                <w:color w:val="auto"/>
                <w:spacing w:val="3"/>
                <w:sz w:val="21"/>
                <w:szCs w:val="21"/>
                <w:highlight w:val="none"/>
                <w:lang w:val="en-US" w:eastAsia="zh-CN"/>
              </w:rPr>
              <w:t>检测内容不符或不全不计分。</w:t>
            </w:r>
          </w:p>
          <w:p w14:paraId="26D137C8">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28E848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rPr>
            </w:pPr>
            <w:r>
              <w:rPr>
                <w:rFonts w:hint="eastAsia" w:cstheme="minorEastAsia"/>
                <w:color w:val="auto"/>
                <w:spacing w:val="6"/>
                <w:sz w:val="21"/>
                <w:szCs w:val="21"/>
                <w:highlight w:val="none"/>
              </w:rPr>
              <w:t>2</w:t>
            </w:r>
          </w:p>
        </w:tc>
      </w:tr>
      <w:tr w14:paraId="798FA70E">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913358F">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11</w:t>
            </w:r>
          </w:p>
        </w:tc>
        <w:tc>
          <w:tcPr>
            <w:tcW w:w="7046" w:type="dxa"/>
            <w:tcBorders>
              <w:top w:val="single" w:color="auto" w:sz="4" w:space="0"/>
              <w:left w:val="single" w:color="auto" w:sz="4" w:space="0"/>
              <w:bottom w:val="single" w:color="auto" w:sz="4" w:space="0"/>
              <w:right w:val="single" w:color="auto" w:sz="4" w:space="0"/>
            </w:tcBorders>
            <w:vAlign w:val="top"/>
          </w:tcPr>
          <w:p w14:paraId="22EE00E4">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cs="宋体"/>
                <w:color w:val="auto"/>
                <w:spacing w:val="3"/>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w:t>
            </w:r>
            <w:r>
              <w:rPr>
                <w:rFonts w:hint="eastAsia" w:asciiTheme="minorEastAsia" w:hAnsiTheme="minorEastAsia" w:eastAsiaTheme="minorEastAsia" w:cstheme="minorEastAsia"/>
                <w:color w:val="auto"/>
                <w:spacing w:val="-1"/>
                <w:sz w:val="21"/>
                <w:szCs w:val="21"/>
                <w:highlight w:val="none"/>
                <w:lang w:val="en-US" w:eastAsia="zh-CN"/>
              </w:rPr>
              <w:t>螺杆</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检测报告，检测内容包含但不限于：乙酸盐雾≥360h，保护评级（Rᴘ)10级；外观评级（RA ）10级；中性盐雾≥360h，保护评级（Rᴘ)10级；外观评级（RA ）10级；铜加速乙酸盐雾48h，保护评级（Rᴘ)10级；外观评级（RA ）10级的合格抽样检测报告的得2分，检测内容不符或不全不计分。</w:t>
            </w:r>
          </w:p>
          <w:p w14:paraId="5657EE34">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7D53F2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rPr>
            </w:pPr>
            <w:r>
              <w:rPr>
                <w:rFonts w:hint="eastAsia" w:cstheme="minorEastAsia"/>
                <w:color w:val="auto"/>
                <w:spacing w:val="6"/>
                <w:sz w:val="21"/>
                <w:szCs w:val="21"/>
                <w:highlight w:val="none"/>
              </w:rPr>
              <w:t>2</w:t>
            </w:r>
          </w:p>
        </w:tc>
      </w:tr>
      <w:tr w14:paraId="46425D47">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380707B4">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12</w:t>
            </w:r>
          </w:p>
        </w:tc>
        <w:tc>
          <w:tcPr>
            <w:tcW w:w="7046" w:type="dxa"/>
            <w:tcBorders>
              <w:top w:val="single" w:color="auto" w:sz="4" w:space="0"/>
              <w:left w:val="single" w:color="auto" w:sz="4" w:space="0"/>
              <w:bottom w:val="single" w:color="auto" w:sz="4" w:space="0"/>
              <w:right w:val="single" w:color="auto" w:sz="4" w:space="0"/>
            </w:tcBorders>
            <w:vAlign w:val="top"/>
          </w:tcPr>
          <w:p w14:paraId="09912292">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cs="宋体"/>
                <w:color w:val="auto"/>
                <w:spacing w:val="3"/>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宋体" w:hAnsi="宋体" w:eastAsia="宋体" w:cs="宋体"/>
                <w:color w:val="auto"/>
                <w:spacing w:val="3"/>
                <w:sz w:val="21"/>
                <w:szCs w:val="21"/>
                <w:highlight w:val="none"/>
                <w:lang w:val="en-US" w:eastAsia="zh-CN"/>
              </w:rPr>
              <w:t>“</w:t>
            </w:r>
            <w:r>
              <w:rPr>
                <w:rFonts w:hint="eastAsia" w:asciiTheme="minorEastAsia" w:hAnsiTheme="minorEastAsia" w:eastAsiaTheme="minorEastAsia" w:cstheme="minorEastAsia"/>
                <w:color w:val="auto"/>
                <w:spacing w:val="-1"/>
                <w:sz w:val="21"/>
                <w:szCs w:val="21"/>
                <w:highlight w:val="none"/>
                <w:lang w:val="en-US" w:eastAsia="zh-CN"/>
              </w:rPr>
              <w:t>螺母</w:t>
            </w:r>
            <w:r>
              <w:rPr>
                <w:rFonts w:hint="eastAsia" w:ascii="宋体" w:hAnsi="宋体" w:eastAsia="宋体" w:cs="宋体"/>
                <w:color w:val="auto"/>
                <w:spacing w:val="3"/>
                <w:sz w:val="21"/>
                <w:szCs w:val="21"/>
                <w:highlight w:val="none"/>
                <w:lang w:val="en-US" w:eastAsia="zh-CN"/>
              </w:rPr>
              <w:t>”</w:t>
            </w:r>
            <w:r>
              <w:rPr>
                <w:rFonts w:hint="eastAsia" w:cs="宋体"/>
                <w:color w:val="auto"/>
                <w:spacing w:val="3"/>
                <w:sz w:val="21"/>
                <w:szCs w:val="21"/>
                <w:highlight w:val="none"/>
                <w:lang w:val="en-US" w:eastAsia="zh-CN"/>
              </w:rPr>
              <w:t>检测报告，检测内容包含但不限于：乙酸盐雾≥360h，保护评级（Rᴘ)10级；外观评级（RA ）10级；中性盐雾≥360h，保护评级（Rᴘ)10级；外观评级（RA ）10级；铜加速乙酸盐雾48h，保护评级（Rᴘ)10级；外观评级（RA ）10级的合格抽样检测报告的得2分，检测内容不符或不全不计分。</w:t>
            </w:r>
          </w:p>
          <w:p w14:paraId="2E030C5F">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616315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rPr>
            </w:pPr>
            <w:r>
              <w:rPr>
                <w:rFonts w:hint="eastAsia" w:cstheme="minorEastAsia"/>
                <w:color w:val="auto"/>
                <w:spacing w:val="6"/>
                <w:sz w:val="21"/>
                <w:szCs w:val="21"/>
                <w:highlight w:val="none"/>
                <w:lang w:val="en-US" w:eastAsia="zh-CN"/>
              </w:rPr>
              <w:t>2</w:t>
            </w:r>
          </w:p>
        </w:tc>
      </w:tr>
      <w:tr w14:paraId="2C0CFCA6">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7EF4A274">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13</w:t>
            </w:r>
          </w:p>
        </w:tc>
        <w:tc>
          <w:tcPr>
            <w:tcW w:w="7046" w:type="dxa"/>
            <w:tcBorders>
              <w:top w:val="single" w:color="auto" w:sz="4" w:space="0"/>
              <w:left w:val="single" w:color="auto" w:sz="4" w:space="0"/>
              <w:bottom w:val="single" w:color="auto" w:sz="4" w:space="0"/>
              <w:right w:val="single" w:color="auto" w:sz="4" w:space="0"/>
            </w:tcBorders>
            <w:vAlign w:val="top"/>
          </w:tcPr>
          <w:p w14:paraId="6A6B4300">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3"/>
                <w:sz w:val="21"/>
                <w:szCs w:val="21"/>
                <w:highlight w:val="none"/>
              </w:rPr>
              <w:t>“三合一偏心连接件”</w:t>
            </w:r>
            <w:r>
              <w:rPr>
                <w:rFonts w:hint="eastAsia" w:asciiTheme="minorEastAsia" w:hAnsiTheme="minorEastAsia" w:eastAsiaTheme="minorEastAsia" w:cstheme="minorEastAsia"/>
                <w:color w:val="auto"/>
                <w:spacing w:val="3"/>
                <w:sz w:val="21"/>
                <w:szCs w:val="21"/>
                <w:highlight w:val="none"/>
                <w:lang w:val="en-US" w:eastAsia="zh-CN"/>
              </w:rPr>
              <w:t>检测报告，检测内容包含但不限于：</w:t>
            </w:r>
            <w:r>
              <w:rPr>
                <w:rFonts w:hint="eastAsia" w:asciiTheme="minorEastAsia" w:hAnsiTheme="minorEastAsia" w:eastAsiaTheme="minorEastAsia" w:cstheme="minorEastAsia"/>
                <w:color w:val="auto"/>
                <w:spacing w:val="3"/>
                <w:sz w:val="21"/>
                <w:szCs w:val="21"/>
                <w:highlight w:val="none"/>
              </w:rPr>
              <w:t>外观符合要求；18 h盐雾试验后，1.5mm以下锈点≤20点/dm2，其中&gt;1.0mm 锈点无；塑料件中邻苯二甲酸酯未检出；塑料件中多环芳烃未检出；耐霉菌性达0级的合格抽样检测报告的得2分，检测内容不符或不全不计分。</w:t>
            </w:r>
          </w:p>
          <w:p w14:paraId="76FBA2ED">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540218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rPr>
            </w:pPr>
            <w:r>
              <w:rPr>
                <w:rFonts w:hint="eastAsia" w:cstheme="minorEastAsia"/>
                <w:color w:val="auto"/>
                <w:spacing w:val="6"/>
                <w:sz w:val="21"/>
                <w:szCs w:val="21"/>
                <w:highlight w:val="none"/>
              </w:rPr>
              <w:t>2</w:t>
            </w:r>
          </w:p>
        </w:tc>
      </w:tr>
      <w:tr w14:paraId="33B0BBFC">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1813AC88">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14</w:t>
            </w:r>
          </w:p>
        </w:tc>
        <w:tc>
          <w:tcPr>
            <w:tcW w:w="7046" w:type="dxa"/>
            <w:tcBorders>
              <w:top w:val="single" w:color="auto" w:sz="4" w:space="0"/>
              <w:left w:val="single" w:color="auto" w:sz="4" w:space="0"/>
              <w:bottom w:val="single" w:color="auto" w:sz="4" w:space="0"/>
              <w:right w:val="single" w:color="auto" w:sz="4" w:space="0"/>
            </w:tcBorders>
            <w:vAlign w:val="top"/>
          </w:tcPr>
          <w:p w14:paraId="01930085">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3"/>
                <w:sz w:val="21"/>
                <w:szCs w:val="21"/>
                <w:highlight w:val="none"/>
              </w:rPr>
              <w:t>“二合一连接件”</w:t>
            </w:r>
            <w:r>
              <w:rPr>
                <w:rFonts w:hint="eastAsia" w:asciiTheme="minorEastAsia" w:hAnsiTheme="minorEastAsia" w:eastAsiaTheme="minorEastAsia" w:cstheme="minorEastAsia"/>
                <w:color w:val="auto"/>
                <w:spacing w:val="3"/>
                <w:sz w:val="21"/>
                <w:szCs w:val="21"/>
                <w:highlight w:val="none"/>
                <w:lang w:val="en-US" w:eastAsia="zh-CN"/>
              </w:rPr>
              <w:t>检测报告，检测内容包含但不限于：</w:t>
            </w:r>
            <w:r>
              <w:rPr>
                <w:rFonts w:hint="eastAsia" w:asciiTheme="minorEastAsia" w:hAnsiTheme="minorEastAsia" w:eastAsiaTheme="minorEastAsia" w:cstheme="minorEastAsia"/>
                <w:color w:val="auto"/>
                <w:spacing w:val="3"/>
                <w:sz w:val="21"/>
                <w:szCs w:val="21"/>
                <w:highlight w:val="none"/>
              </w:rPr>
              <w:t>外观符合要求；18 h盐雾试验后，1.5mm以下锈点≤20点/dm2，其中&gt;1.0mm 锈点无；塑料件中邻苯二甲酸酯未检出；塑料件中多环芳烃未检出的合格抽样检测报告的得2分，检测内容不符或不全不计分。</w:t>
            </w:r>
          </w:p>
          <w:p w14:paraId="6C64F47E">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551AD6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rPr>
            </w:pPr>
            <w:r>
              <w:rPr>
                <w:rFonts w:hint="eastAsia" w:cstheme="minorEastAsia"/>
                <w:color w:val="auto"/>
                <w:spacing w:val="6"/>
                <w:sz w:val="21"/>
                <w:szCs w:val="21"/>
                <w:highlight w:val="none"/>
              </w:rPr>
              <w:t>2</w:t>
            </w:r>
          </w:p>
        </w:tc>
      </w:tr>
      <w:tr w14:paraId="36108979">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434D0B97">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15</w:t>
            </w:r>
          </w:p>
        </w:tc>
        <w:tc>
          <w:tcPr>
            <w:tcW w:w="7046" w:type="dxa"/>
            <w:tcBorders>
              <w:top w:val="single" w:color="auto" w:sz="4" w:space="0"/>
              <w:left w:val="single" w:color="auto" w:sz="4" w:space="0"/>
              <w:bottom w:val="single" w:color="auto" w:sz="4" w:space="0"/>
              <w:right w:val="single" w:color="auto" w:sz="4" w:space="0"/>
            </w:tcBorders>
            <w:vAlign w:val="top"/>
          </w:tcPr>
          <w:p w14:paraId="397B8C90">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合法有效的权威检测部门出具的餐凳原材料</w:t>
            </w:r>
            <w:r>
              <w:rPr>
                <w:rFonts w:hint="eastAsia" w:asciiTheme="minorEastAsia" w:hAnsiTheme="minorEastAsia" w:eastAsiaTheme="minorEastAsia" w:cstheme="minorEastAsia"/>
                <w:color w:val="auto"/>
                <w:spacing w:val="3"/>
                <w:sz w:val="21"/>
                <w:szCs w:val="21"/>
                <w:highlight w:val="none"/>
              </w:rPr>
              <w:t>“</w:t>
            </w:r>
            <w:r>
              <w:rPr>
                <w:rFonts w:hint="eastAsia" w:asciiTheme="minorEastAsia" w:hAnsiTheme="minorEastAsia" w:eastAsiaTheme="minorEastAsia" w:cstheme="minorEastAsia"/>
                <w:color w:val="auto"/>
                <w:spacing w:val="3"/>
                <w:sz w:val="21"/>
                <w:szCs w:val="21"/>
                <w:highlight w:val="none"/>
                <w:lang w:val="en-US" w:eastAsia="zh-CN"/>
              </w:rPr>
              <w:t>坐板</w:t>
            </w:r>
            <w:r>
              <w:rPr>
                <w:rFonts w:hint="eastAsia" w:asciiTheme="minorEastAsia" w:hAnsiTheme="minorEastAsia" w:eastAsiaTheme="minorEastAsia" w:cstheme="minorEastAsia"/>
                <w:color w:val="auto"/>
                <w:spacing w:val="3"/>
                <w:sz w:val="21"/>
                <w:szCs w:val="21"/>
                <w:highlight w:val="none"/>
              </w:rPr>
              <w:t>”</w:t>
            </w:r>
            <w:r>
              <w:rPr>
                <w:rFonts w:hint="eastAsia" w:asciiTheme="minorEastAsia" w:hAnsiTheme="minorEastAsia" w:eastAsiaTheme="minorEastAsia" w:cstheme="minorEastAsia"/>
                <w:color w:val="auto"/>
                <w:spacing w:val="3"/>
                <w:sz w:val="21"/>
                <w:szCs w:val="21"/>
                <w:highlight w:val="none"/>
                <w:lang w:val="en-US" w:eastAsia="zh-CN"/>
              </w:rPr>
              <w:t>检测报告，检测内容包含但不限于：</w:t>
            </w:r>
            <w:r>
              <w:rPr>
                <w:rFonts w:hint="eastAsia" w:asciiTheme="minorEastAsia" w:hAnsiTheme="minorEastAsia" w:eastAsiaTheme="minorEastAsia" w:cstheme="minorEastAsia"/>
                <w:color w:val="auto"/>
                <w:spacing w:val="3"/>
                <w:sz w:val="21"/>
                <w:szCs w:val="21"/>
                <w:highlight w:val="none"/>
              </w:rPr>
              <w:t>塑料件外观：应无裂纹、明显变形、缩水、针孔；应无凹陷、飞边、折皱、疙瘩；应无气泡、杂质、伤痕、白印，耐老化室内用≥360h，冲击强度的保持率≥60%，外观颜色变色评级≥3级；耐冷热循环应无裂纹、鼓泡、变色、起皱；邵氏D硬度≥HD63；防霉性能：黑曲霉、黄曲霉，树脂子囊菌,防霉等级：0级</w:t>
            </w:r>
            <w:r>
              <w:rPr>
                <w:rFonts w:hint="eastAsia" w:asciiTheme="minorEastAsia" w:hAnsiTheme="minorEastAsia" w:eastAsiaTheme="minorEastAsia" w:cstheme="minorEastAsia"/>
                <w:color w:val="auto"/>
                <w:spacing w:val="3"/>
                <w:sz w:val="21"/>
                <w:szCs w:val="21"/>
                <w:highlight w:val="none"/>
                <w:lang w:eastAsia="zh-CN"/>
              </w:rPr>
              <w:t>；盐雾试验100h；耐液体化学试剂性能：乙酸（50%）168h，外观变化等级（无变化）</w:t>
            </w:r>
            <w:r>
              <w:rPr>
                <w:rFonts w:hint="eastAsia" w:asciiTheme="minorEastAsia" w:hAnsiTheme="minorEastAsia" w:eastAsiaTheme="minorEastAsia" w:cstheme="minorEastAsia"/>
                <w:color w:val="auto"/>
                <w:spacing w:val="3"/>
                <w:sz w:val="21"/>
                <w:szCs w:val="21"/>
                <w:highlight w:val="none"/>
              </w:rPr>
              <w:t>的合格抽样检测报告</w:t>
            </w:r>
            <w:r>
              <w:rPr>
                <w:rFonts w:hint="eastAsia" w:asciiTheme="minorEastAsia" w:hAnsiTheme="minorEastAsia" w:eastAsiaTheme="minorEastAsia" w:cstheme="minorEastAsia"/>
                <w:color w:val="auto"/>
                <w:spacing w:val="3"/>
                <w:sz w:val="21"/>
                <w:szCs w:val="21"/>
                <w:highlight w:val="none"/>
                <w:lang w:val="en-US" w:eastAsia="zh-CN"/>
              </w:rPr>
              <w:t>得2分</w:t>
            </w:r>
            <w:r>
              <w:rPr>
                <w:rFonts w:hint="eastAsia" w:asciiTheme="minorEastAsia" w:hAnsiTheme="minorEastAsia" w:eastAsiaTheme="minorEastAsia" w:cstheme="minorEastAsia"/>
                <w:color w:val="auto"/>
                <w:spacing w:val="3"/>
                <w:sz w:val="21"/>
                <w:szCs w:val="21"/>
                <w:highlight w:val="none"/>
              </w:rPr>
              <w:t>，检测内容不符或不全不计分。</w:t>
            </w:r>
          </w:p>
          <w:p w14:paraId="4F65080F">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6A0200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center"/>
              <w:rPr>
                <w:rFonts w:hint="default" w:ascii="宋体" w:hAnsi="宋体" w:cs="宋体"/>
                <w:bCs/>
                <w:color w:val="auto"/>
                <w:sz w:val="28"/>
                <w:szCs w:val="28"/>
                <w:highlight w:val="none"/>
              </w:rPr>
            </w:pPr>
            <w:r>
              <w:rPr>
                <w:rFonts w:hint="eastAsia" w:cstheme="minorEastAsia"/>
                <w:color w:val="auto"/>
                <w:spacing w:val="6"/>
                <w:sz w:val="21"/>
                <w:szCs w:val="21"/>
                <w:highlight w:val="none"/>
                <w:lang w:val="en-US" w:eastAsia="zh-CN"/>
              </w:rPr>
              <w:t>2</w:t>
            </w:r>
          </w:p>
        </w:tc>
      </w:tr>
      <w:tr w14:paraId="5A1A9467">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5FC376F">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16</w:t>
            </w:r>
          </w:p>
        </w:tc>
        <w:tc>
          <w:tcPr>
            <w:tcW w:w="7046" w:type="dxa"/>
            <w:tcBorders>
              <w:top w:val="single" w:color="auto" w:sz="4" w:space="0"/>
              <w:left w:val="single" w:color="auto" w:sz="4" w:space="0"/>
              <w:bottom w:val="single" w:color="auto" w:sz="4" w:space="0"/>
              <w:right w:val="single" w:color="auto" w:sz="4" w:space="0"/>
            </w:tcBorders>
            <w:vAlign w:val="top"/>
          </w:tcPr>
          <w:p w14:paraId="46ECB90D">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1"/>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1"/>
                <w:sz w:val="21"/>
                <w:szCs w:val="21"/>
                <w:highlight w:val="none"/>
                <w:lang w:val="en-US" w:eastAsia="zh-CN"/>
              </w:rPr>
              <w:t>“中密度纤维板”检测报告，检测内容包含但不限于：外观质量（分层、鼓泡或炭化、局部松软、板边缺损、油污斑点或异物、压痕）；垂直度≤0.5mm/m；密度≥0.76g/cm3;静曲强度≥28.8MPa；弹性模量≥3640MPa；内胶合强度≥0.64MPa；吸水厚度膨胀率≤10.3%；甲醛释放量≤0.029mg/m3；挥发性有机化合物（苯、甲苯、二甲苯、TVOC）≤5.1μg/m3；可溶性重金属（铅、隔.铬.汞）总含量未检出</w:t>
            </w:r>
            <w:r>
              <w:rPr>
                <w:rFonts w:hint="eastAsia" w:asciiTheme="minorEastAsia" w:hAnsiTheme="minorEastAsia" w:eastAsiaTheme="minorEastAsia" w:cstheme="minorEastAsia"/>
                <w:color w:val="auto"/>
                <w:spacing w:val="3"/>
                <w:sz w:val="21"/>
                <w:szCs w:val="21"/>
                <w:highlight w:val="none"/>
              </w:rPr>
              <w:t>的合格抽样检测报告</w:t>
            </w:r>
            <w:r>
              <w:rPr>
                <w:rFonts w:hint="eastAsia" w:asciiTheme="minorEastAsia" w:hAnsiTheme="minorEastAsia" w:eastAsiaTheme="minorEastAsia" w:cstheme="minorEastAsia"/>
                <w:color w:val="auto"/>
                <w:spacing w:val="3"/>
                <w:sz w:val="21"/>
                <w:szCs w:val="21"/>
                <w:highlight w:val="none"/>
                <w:lang w:val="en-US" w:eastAsia="zh-CN"/>
              </w:rPr>
              <w:t>得2分</w:t>
            </w:r>
            <w:r>
              <w:rPr>
                <w:rFonts w:hint="eastAsia" w:asciiTheme="minorEastAsia" w:hAnsiTheme="minorEastAsia" w:eastAsiaTheme="minorEastAsia" w:cstheme="minorEastAsia"/>
                <w:color w:val="auto"/>
                <w:spacing w:val="3"/>
                <w:sz w:val="21"/>
                <w:szCs w:val="21"/>
                <w:highlight w:val="none"/>
              </w:rPr>
              <w:t>，检测内容不符或不全不计分</w:t>
            </w:r>
            <w:r>
              <w:rPr>
                <w:rFonts w:hint="eastAsia" w:asciiTheme="minorEastAsia" w:hAnsiTheme="minorEastAsia" w:eastAsiaTheme="minorEastAsia" w:cstheme="minorEastAsia"/>
                <w:color w:val="auto"/>
                <w:spacing w:val="1"/>
                <w:sz w:val="21"/>
                <w:szCs w:val="21"/>
                <w:highlight w:val="none"/>
                <w:lang w:val="en-US" w:eastAsia="zh-CN"/>
              </w:rPr>
              <w:t xml:space="preserve">。 </w:t>
            </w:r>
          </w:p>
          <w:p w14:paraId="6739D72D">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6BD75E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z w:val="28"/>
                <w:szCs w:val="28"/>
                <w:highlight w:val="none"/>
              </w:rPr>
            </w:pPr>
            <w:r>
              <w:rPr>
                <w:rFonts w:hint="eastAsia" w:cstheme="minorEastAsia"/>
                <w:color w:val="auto"/>
                <w:spacing w:val="5"/>
                <w:sz w:val="21"/>
                <w:szCs w:val="21"/>
                <w:highlight w:val="none"/>
                <w:lang w:val="en-US" w:eastAsia="zh-CN"/>
              </w:rPr>
              <w:t>2</w:t>
            </w:r>
          </w:p>
        </w:tc>
      </w:tr>
      <w:tr w14:paraId="68D6F5B4">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77F4FF3C">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17</w:t>
            </w:r>
          </w:p>
        </w:tc>
        <w:tc>
          <w:tcPr>
            <w:tcW w:w="7046" w:type="dxa"/>
            <w:tcBorders>
              <w:top w:val="single" w:color="auto" w:sz="4" w:space="0"/>
              <w:left w:val="single" w:color="auto" w:sz="4" w:space="0"/>
              <w:bottom w:val="single" w:color="auto" w:sz="4" w:space="0"/>
              <w:right w:val="single" w:color="auto" w:sz="4" w:space="0"/>
            </w:tcBorders>
            <w:vAlign w:val="top"/>
          </w:tcPr>
          <w:p w14:paraId="4238CF95">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1"/>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1"/>
                <w:sz w:val="21"/>
                <w:szCs w:val="21"/>
                <w:highlight w:val="none"/>
                <w:lang w:val="en-US" w:eastAsia="zh-CN"/>
              </w:rPr>
              <w:t>“油漆”检测报告，检测内容包含但不限于：甲醛含量未检出、总铅含量未检出、可溶性重金属（镉、铬、汞）未检出、乙二醇醚及醚酯总和含量未检出、苯系物总和含量未检出、烷基酚聚氧乙烯醚总和含量未检出、抗表皮葡萄球菌率达99.96%、抗座疮丙酸杆菌率达99.97%、耐绳状青霉达0级、耐球毛壳霉达0级、卤代烃未检出</w:t>
            </w:r>
            <w:r>
              <w:rPr>
                <w:rFonts w:hint="eastAsia" w:asciiTheme="minorEastAsia" w:hAnsiTheme="minorEastAsia" w:eastAsiaTheme="minorEastAsia" w:cstheme="minorEastAsia"/>
                <w:color w:val="auto"/>
                <w:spacing w:val="3"/>
                <w:sz w:val="21"/>
                <w:szCs w:val="21"/>
                <w:highlight w:val="none"/>
              </w:rPr>
              <w:t>的合格抽样检测报告</w:t>
            </w:r>
            <w:r>
              <w:rPr>
                <w:rFonts w:hint="eastAsia" w:asciiTheme="minorEastAsia" w:hAnsiTheme="minorEastAsia" w:eastAsiaTheme="minorEastAsia" w:cstheme="minorEastAsia"/>
                <w:color w:val="auto"/>
                <w:spacing w:val="3"/>
                <w:sz w:val="21"/>
                <w:szCs w:val="21"/>
                <w:highlight w:val="none"/>
                <w:lang w:val="en-US" w:eastAsia="zh-CN"/>
              </w:rPr>
              <w:t>得2分</w:t>
            </w:r>
            <w:r>
              <w:rPr>
                <w:rFonts w:hint="eastAsia" w:asciiTheme="minorEastAsia" w:hAnsiTheme="minorEastAsia" w:eastAsiaTheme="minorEastAsia" w:cstheme="minorEastAsia"/>
                <w:color w:val="auto"/>
                <w:spacing w:val="3"/>
                <w:sz w:val="21"/>
                <w:szCs w:val="21"/>
                <w:highlight w:val="none"/>
              </w:rPr>
              <w:t>，检测内容不符或不全不计分</w:t>
            </w:r>
            <w:r>
              <w:rPr>
                <w:rFonts w:hint="eastAsia" w:asciiTheme="minorEastAsia" w:hAnsiTheme="minorEastAsia" w:eastAsiaTheme="minorEastAsia" w:cstheme="minorEastAsia"/>
                <w:color w:val="auto"/>
                <w:spacing w:val="1"/>
                <w:sz w:val="21"/>
                <w:szCs w:val="21"/>
                <w:highlight w:val="none"/>
                <w:lang w:val="en-US" w:eastAsia="zh-CN"/>
              </w:rPr>
              <w:t xml:space="preserve">。 </w:t>
            </w:r>
          </w:p>
          <w:p w14:paraId="1FF91559">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185E99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z w:val="28"/>
                <w:szCs w:val="28"/>
                <w:highlight w:val="none"/>
              </w:rPr>
            </w:pPr>
            <w:r>
              <w:rPr>
                <w:rFonts w:hint="eastAsia" w:cstheme="minorEastAsia"/>
                <w:color w:val="auto"/>
                <w:spacing w:val="5"/>
                <w:sz w:val="21"/>
                <w:szCs w:val="21"/>
                <w:highlight w:val="none"/>
                <w:lang w:val="en-US" w:eastAsia="zh-CN"/>
              </w:rPr>
              <w:t>2</w:t>
            </w:r>
          </w:p>
        </w:tc>
      </w:tr>
      <w:tr w14:paraId="2FB4F01C">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209A59F">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lang w:val="en-US"/>
              </w:rPr>
            </w:pPr>
            <w:r>
              <w:rPr>
                <w:rFonts w:hint="eastAsia" w:ascii="宋体" w:hAnsi="宋体" w:cs="宋体"/>
                <w:bCs/>
                <w:color w:val="auto"/>
                <w:sz w:val="28"/>
                <w:szCs w:val="28"/>
                <w:highlight w:val="none"/>
                <w:lang w:val="en-US" w:eastAsia="zh-CN"/>
              </w:rPr>
              <w:t>18</w:t>
            </w:r>
          </w:p>
        </w:tc>
        <w:tc>
          <w:tcPr>
            <w:tcW w:w="7046" w:type="dxa"/>
            <w:tcBorders>
              <w:top w:val="single" w:color="auto" w:sz="4" w:space="0"/>
              <w:left w:val="single" w:color="auto" w:sz="4" w:space="0"/>
              <w:bottom w:val="single" w:color="auto" w:sz="4" w:space="0"/>
              <w:right w:val="single" w:color="auto" w:sz="4" w:space="0"/>
            </w:tcBorders>
            <w:vAlign w:val="top"/>
          </w:tcPr>
          <w:p w14:paraId="12968658">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1"/>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1"/>
                <w:sz w:val="21"/>
                <w:szCs w:val="21"/>
                <w:highlight w:val="none"/>
                <w:lang w:val="en-US" w:eastAsia="zh-CN"/>
              </w:rPr>
              <w:t>“胶水”检测报告，检测内容包含但不限于：外观合格；PH值达4.4；不挥发物≥38.0%；木材污染性合格；压缩剪切强度≥12.8MPa；游离甲醛≤0.06g/kg；苯未检出、甲苯+二甲苯未检出；卤代烃未检出；甲苯+乙苯+二甲苯未检出；VOC含量≤48.5g/L</w:t>
            </w:r>
            <w:r>
              <w:rPr>
                <w:rFonts w:hint="eastAsia" w:asciiTheme="minorEastAsia" w:hAnsiTheme="minorEastAsia" w:eastAsiaTheme="minorEastAsia" w:cstheme="minorEastAsia"/>
                <w:color w:val="auto"/>
                <w:spacing w:val="3"/>
                <w:sz w:val="21"/>
                <w:szCs w:val="21"/>
                <w:highlight w:val="none"/>
              </w:rPr>
              <w:t>的合格抽样检测报告</w:t>
            </w:r>
            <w:r>
              <w:rPr>
                <w:rFonts w:hint="eastAsia" w:asciiTheme="minorEastAsia" w:hAnsiTheme="minorEastAsia" w:eastAsiaTheme="minorEastAsia" w:cstheme="minorEastAsia"/>
                <w:color w:val="auto"/>
                <w:spacing w:val="3"/>
                <w:sz w:val="21"/>
                <w:szCs w:val="21"/>
                <w:highlight w:val="none"/>
                <w:lang w:val="en-US" w:eastAsia="zh-CN"/>
              </w:rPr>
              <w:t>得2分</w:t>
            </w:r>
            <w:r>
              <w:rPr>
                <w:rFonts w:hint="eastAsia" w:asciiTheme="minorEastAsia" w:hAnsiTheme="minorEastAsia" w:eastAsiaTheme="minorEastAsia" w:cstheme="minorEastAsia"/>
                <w:color w:val="auto"/>
                <w:spacing w:val="3"/>
                <w:sz w:val="21"/>
                <w:szCs w:val="21"/>
                <w:highlight w:val="none"/>
              </w:rPr>
              <w:t>，检测内容不符或不全不计分</w:t>
            </w:r>
            <w:r>
              <w:rPr>
                <w:rFonts w:hint="eastAsia" w:asciiTheme="minorEastAsia" w:hAnsiTheme="minorEastAsia" w:eastAsiaTheme="minorEastAsia" w:cstheme="minorEastAsia"/>
                <w:color w:val="auto"/>
                <w:spacing w:val="1"/>
                <w:sz w:val="21"/>
                <w:szCs w:val="21"/>
                <w:highlight w:val="none"/>
                <w:lang w:val="en-US" w:eastAsia="zh-CN"/>
              </w:rPr>
              <w:t xml:space="preserve">。 </w:t>
            </w:r>
          </w:p>
          <w:p w14:paraId="14400108">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default" w:ascii="宋体" w:hAnsi="宋体" w:cs="宋体"/>
                <w:bCs/>
                <w:color w:val="auto"/>
                <w:sz w:val="24"/>
                <w:szCs w:val="24"/>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1AE9AA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z w:val="28"/>
                <w:szCs w:val="28"/>
                <w:highlight w:val="none"/>
              </w:rPr>
            </w:pPr>
            <w:r>
              <w:rPr>
                <w:rFonts w:hint="eastAsia" w:cstheme="minorEastAsia"/>
                <w:color w:val="auto"/>
                <w:spacing w:val="5"/>
                <w:sz w:val="21"/>
                <w:szCs w:val="21"/>
                <w:highlight w:val="none"/>
                <w:lang w:val="en-US" w:eastAsia="zh-CN"/>
              </w:rPr>
              <w:t>2</w:t>
            </w:r>
          </w:p>
        </w:tc>
      </w:tr>
      <w:tr w14:paraId="065A36EA">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34D937F8">
            <w:pPr>
              <w:keepNext w:val="0"/>
              <w:keepLines w:val="0"/>
              <w:suppressLineNumbers w:val="0"/>
              <w:spacing w:before="0" w:beforeAutospacing="0" w:after="0" w:afterAutospacing="0" w:line="360" w:lineRule="auto"/>
              <w:ind w:left="0" w:right="0"/>
              <w:contextualSpacing/>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19</w:t>
            </w:r>
          </w:p>
        </w:tc>
        <w:tc>
          <w:tcPr>
            <w:tcW w:w="7046" w:type="dxa"/>
            <w:tcBorders>
              <w:top w:val="single" w:color="auto" w:sz="4" w:space="0"/>
              <w:left w:val="single" w:color="auto" w:sz="4" w:space="0"/>
              <w:bottom w:val="single" w:color="auto" w:sz="4" w:space="0"/>
              <w:right w:val="single" w:color="auto" w:sz="4" w:space="0"/>
            </w:tcBorders>
            <w:vAlign w:val="top"/>
          </w:tcPr>
          <w:p w14:paraId="0BCB5AC3">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1"/>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1"/>
                <w:sz w:val="21"/>
                <w:szCs w:val="21"/>
                <w:highlight w:val="none"/>
                <w:lang w:val="en-US" w:eastAsia="zh-CN"/>
              </w:rPr>
              <w:t>“海绵”检测报告，检测内容包含但不限于：65%/25%压陷比≥2.4；回弹率≥46%；撕裂强度≥4.0N/cm；干热老化后拉伸强度≥137KPa；湿热老化后拉伸强度≥135KPa；单位面积热释放速率峰值≤226kw/m2;平均燃烧时间≤27s；平均燃烧高度≤225mm；防康宁木霉达0级</w:t>
            </w:r>
            <w:r>
              <w:rPr>
                <w:rFonts w:hint="eastAsia" w:asciiTheme="minorEastAsia" w:hAnsiTheme="minorEastAsia" w:eastAsiaTheme="minorEastAsia" w:cstheme="minorEastAsia"/>
                <w:color w:val="auto"/>
                <w:spacing w:val="3"/>
                <w:sz w:val="21"/>
                <w:szCs w:val="21"/>
                <w:highlight w:val="none"/>
              </w:rPr>
              <w:t>的合格抽样检测报告</w:t>
            </w:r>
            <w:r>
              <w:rPr>
                <w:rFonts w:hint="eastAsia" w:asciiTheme="minorEastAsia" w:hAnsiTheme="minorEastAsia" w:eastAsiaTheme="minorEastAsia" w:cstheme="minorEastAsia"/>
                <w:color w:val="auto"/>
                <w:spacing w:val="3"/>
                <w:sz w:val="21"/>
                <w:szCs w:val="21"/>
                <w:highlight w:val="none"/>
                <w:lang w:val="en-US" w:eastAsia="zh-CN"/>
              </w:rPr>
              <w:t>得2分</w:t>
            </w:r>
            <w:r>
              <w:rPr>
                <w:rFonts w:hint="eastAsia" w:asciiTheme="minorEastAsia" w:hAnsiTheme="minorEastAsia" w:eastAsiaTheme="minorEastAsia" w:cstheme="minorEastAsia"/>
                <w:color w:val="auto"/>
                <w:spacing w:val="3"/>
                <w:sz w:val="21"/>
                <w:szCs w:val="21"/>
                <w:highlight w:val="none"/>
              </w:rPr>
              <w:t>，检测内容不符或不全不计分</w:t>
            </w:r>
            <w:r>
              <w:rPr>
                <w:rFonts w:hint="eastAsia" w:asciiTheme="minorEastAsia" w:hAnsiTheme="minorEastAsia" w:eastAsiaTheme="minorEastAsia" w:cstheme="minorEastAsia"/>
                <w:color w:val="auto"/>
                <w:spacing w:val="1"/>
                <w:sz w:val="21"/>
                <w:szCs w:val="21"/>
                <w:highlight w:val="none"/>
                <w:lang w:val="en-US" w:eastAsia="zh-CN"/>
              </w:rPr>
              <w:t xml:space="preserve">。 </w:t>
            </w:r>
          </w:p>
          <w:p w14:paraId="2632F131">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eastAsia" w:ascii="宋体" w:hAnsi="宋体" w:eastAsia="宋体" w:cs="宋体"/>
                <w:color w:val="auto"/>
                <w:kern w:val="0"/>
                <w:sz w:val="21"/>
                <w:szCs w:val="21"/>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468BC2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eastAsia="宋体" w:cs="宋体"/>
                <w:bCs/>
                <w:color w:val="auto"/>
                <w:sz w:val="28"/>
                <w:szCs w:val="28"/>
                <w:highlight w:val="none"/>
                <w:lang w:val="en-US" w:eastAsia="zh-CN"/>
              </w:rPr>
            </w:pPr>
            <w:r>
              <w:rPr>
                <w:rFonts w:hint="eastAsia" w:cstheme="minorEastAsia"/>
                <w:color w:val="auto"/>
                <w:spacing w:val="5"/>
                <w:sz w:val="21"/>
                <w:szCs w:val="21"/>
                <w:highlight w:val="none"/>
                <w:lang w:val="en-US" w:eastAsia="zh-CN"/>
              </w:rPr>
              <w:t>2</w:t>
            </w:r>
          </w:p>
        </w:tc>
      </w:tr>
      <w:tr w14:paraId="3605DC94">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4550D695">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20</w:t>
            </w:r>
          </w:p>
        </w:tc>
        <w:tc>
          <w:tcPr>
            <w:tcW w:w="7046" w:type="dxa"/>
            <w:tcBorders>
              <w:top w:val="single" w:color="auto" w:sz="4" w:space="0"/>
              <w:left w:val="single" w:color="auto" w:sz="4" w:space="0"/>
              <w:bottom w:val="single" w:color="auto" w:sz="4" w:space="0"/>
              <w:right w:val="single" w:color="auto" w:sz="4" w:space="0"/>
            </w:tcBorders>
            <w:vAlign w:val="top"/>
          </w:tcPr>
          <w:p w14:paraId="611B2F9D">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1"/>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3"/>
                <w:sz w:val="21"/>
                <w:szCs w:val="21"/>
                <w:highlight w:val="none"/>
                <w:lang w:val="en-US" w:eastAsia="zh-CN"/>
              </w:rPr>
              <w:t>三聚氰胺饰面多层板</w:t>
            </w:r>
            <w:r>
              <w:rPr>
                <w:rFonts w:hint="eastAsia" w:asciiTheme="minorEastAsia" w:hAnsiTheme="minorEastAsia" w:eastAsiaTheme="minorEastAsia" w:cstheme="minorEastAsia"/>
                <w:color w:val="auto"/>
                <w:spacing w:val="3"/>
                <w:sz w:val="21"/>
                <w:szCs w:val="21"/>
                <w:highlight w:val="none"/>
                <w:lang w:val="en-US" w:eastAsia="zh-CN"/>
              </w:rPr>
              <w:t>”</w:t>
            </w:r>
            <w:r>
              <w:rPr>
                <w:rFonts w:hint="eastAsia" w:asciiTheme="minorEastAsia" w:hAnsiTheme="minorEastAsia" w:eastAsiaTheme="minorEastAsia" w:cstheme="minorEastAsia"/>
                <w:color w:val="auto"/>
                <w:spacing w:val="1"/>
                <w:sz w:val="21"/>
                <w:szCs w:val="21"/>
                <w:highlight w:val="none"/>
                <w:lang w:val="en-US" w:eastAsia="zh-CN"/>
              </w:rPr>
              <w:t>检测报告，检测内容包含但不限于：≥1.5N表面无大于90%的连续划痕；磨耗值≤27mg/100r、磨350r后无漏底现象；表面耐干热≥5级；甲醛释放量≤0.012mg/m3；抗铜绿假单胞菌≥99.92%及板材含水率＜8.2%</w:t>
            </w:r>
            <w:r>
              <w:rPr>
                <w:rFonts w:hint="eastAsia" w:asciiTheme="minorEastAsia" w:hAnsiTheme="minorEastAsia" w:eastAsiaTheme="minorEastAsia" w:cstheme="minorEastAsia"/>
                <w:color w:val="auto"/>
                <w:spacing w:val="3"/>
                <w:sz w:val="21"/>
                <w:szCs w:val="21"/>
                <w:highlight w:val="none"/>
              </w:rPr>
              <w:t>的合格抽样检测报告</w:t>
            </w:r>
            <w:r>
              <w:rPr>
                <w:rFonts w:hint="eastAsia" w:asciiTheme="minorEastAsia" w:hAnsiTheme="minorEastAsia" w:eastAsiaTheme="minorEastAsia" w:cstheme="minorEastAsia"/>
                <w:color w:val="auto"/>
                <w:spacing w:val="3"/>
                <w:sz w:val="21"/>
                <w:szCs w:val="21"/>
                <w:highlight w:val="none"/>
                <w:lang w:val="en-US" w:eastAsia="zh-CN"/>
              </w:rPr>
              <w:t>得2分</w:t>
            </w:r>
            <w:r>
              <w:rPr>
                <w:rFonts w:hint="eastAsia" w:asciiTheme="minorEastAsia" w:hAnsiTheme="minorEastAsia" w:eastAsiaTheme="minorEastAsia" w:cstheme="minorEastAsia"/>
                <w:color w:val="auto"/>
                <w:spacing w:val="3"/>
                <w:sz w:val="21"/>
                <w:szCs w:val="21"/>
                <w:highlight w:val="none"/>
              </w:rPr>
              <w:t>，检测内容不符或不全不计分</w:t>
            </w:r>
            <w:r>
              <w:rPr>
                <w:rFonts w:hint="eastAsia" w:asciiTheme="minorEastAsia" w:hAnsiTheme="minorEastAsia" w:eastAsiaTheme="minorEastAsia" w:cstheme="minorEastAsia"/>
                <w:color w:val="auto"/>
                <w:spacing w:val="1"/>
                <w:sz w:val="21"/>
                <w:szCs w:val="21"/>
                <w:highlight w:val="none"/>
                <w:lang w:val="en-US" w:eastAsia="zh-CN"/>
              </w:rPr>
              <w:t xml:space="preserve">。 </w:t>
            </w:r>
          </w:p>
          <w:p w14:paraId="4736F38B">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0514CF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pacing w:val="0"/>
                <w:sz w:val="28"/>
                <w:szCs w:val="28"/>
                <w:highlight w:val="none"/>
                <w:lang w:val="en-US" w:eastAsia="zh-CN"/>
              </w:rPr>
            </w:pPr>
            <w:r>
              <w:rPr>
                <w:rFonts w:hint="eastAsia" w:cstheme="minorEastAsia"/>
                <w:color w:val="auto"/>
                <w:spacing w:val="5"/>
                <w:sz w:val="21"/>
                <w:szCs w:val="21"/>
                <w:highlight w:val="none"/>
                <w:lang w:val="en-US" w:eastAsia="zh-CN"/>
              </w:rPr>
              <w:t>2</w:t>
            </w:r>
          </w:p>
        </w:tc>
      </w:tr>
      <w:tr w14:paraId="7A03C3A3">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69385E32">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21</w:t>
            </w:r>
          </w:p>
        </w:tc>
        <w:tc>
          <w:tcPr>
            <w:tcW w:w="7046" w:type="dxa"/>
            <w:tcBorders>
              <w:top w:val="single" w:color="auto" w:sz="4" w:space="0"/>
              <w:left w:val="single" w:color="auto" w:sz="4" w:space="0"/>
              <w:bottom w:val="single" w:color="auto" w:sz="4" w:space="0"/>
              <w:right w:val="single" w:color="auto" w:sz="4" w:space="0"/>
            </w:tcBorders>
            <w:vAlign w:val="top"/>
          </w:tcPr>
          <w:p w14:paraId="6DC0A6BF">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w:t>
            </w:r>
            <w:r>
              <w:rPr>
                <w:rFonts w:hint="eastAsia" w:asciiTheme="minorEastAsia" w:hAnsiTheme="minorEastAsia" w:eastAsiaTheme="minorEastAsia" w:cstheme="minorEastAsia"/>
                <w:color w:val="auto"/>
                <w:spacing w:val="-3"/>
                <w:sz w:val="21"/>
                <w:szCs w:val="21"/>
                <w:highlight w:val="none"/>
                <w:lang w:val="en-US" w:eastAsia="zh-CN"/>
              </w:rPr>
              <w:t>铰链</w:t>
            </w:r>
            <w:r>
              <w:rPr>
                <w:rFonts w:hint="eastAsia" w:asciiTheme="minorEastAsia" w:hAnsiTheme="minorEastAsia" w:eastAsiaTheme="minorEastAsia" w:cstheme="minorEastAsia"/>
                <w:color w:val="auto"/>
                <w:spacing w:val="3"/>
                <w:sz w:val="21"/>
                <w:szCs w:val="21"/>
                <w:highlight w:val="none"/>
                <w:lang w:val="en-US" w:eastAsia="zh-CN"/>
              </w:rPr>
              <w:t>”</w:t>
            </w:r>
            <w:r>
              <w:rPr>
                <w:rFonts w:hint="eastAsia" w:asciiTheme="minorEastAsia" w:hAnsiTheme="minorEastAsia" w:eastAsiaTheme="minorEastAsia" w:cstheme="minorEastAsia"/>
                <w:color w:val="auto"/>
                <w:spacing w:val="1"/>
                <w:sz w:val="21"/>
                <w:szCs w:val="21"/>
                <w:highlight w:val="none"/>
                <w:lang w:val="en-US" w:eastAsia="zh-CN"/>
              </w:rPr>
              <w:t>检测报告，检测内容包含但不限于：</w:t>
            </w:r>
            <w:r>
              <w:rPr>
                <w:rFonts w:hint="eastAsia" w:asciiTheme="minorEastAsia" w:hAnsiTheme="minorEastAsia" w:eastAsiaTheme="minorEastAsia" w:cstheme="minorEastAsia"/>
                <w:color w:val="auto"/>
                <w:spacing w:val="3"/>
                <w:sz w:val="21"/>
                <w:szCs w:val="21"/>
                <w:highlight w:val="none"/>
                <w:lang w:val="en-US" w:eastAsia="zh-CN"/>
              </w:rPr>
              <w:t>垂直静载荷30kg下（所有组件或结合处不断裂、通过手触压证实，用于紧固的组件不松动、所有组件没有影响正常运作的变形或磨损、固定件不松动、所有组件的功能不损害、杯状暗铰链及其组件不分离）；水平静载荷70N下（所有组件或结合处不断裂、通过手触压证实，用于紧固的组件不松动、所有组件没有影响正常运作的变形或磨损、固定件不松动、所有组件的功能不损害、杯状暗铰链及其组件不分离）；下沉量符合要求；金属表面耐腐蚀乙酸盐雾连续喷雾≥100小时，耐腐蚀等级为10级的合格抽样检测报告的得2分，检测内容不符或不全不计分。</w:t>
            </w:r>
          </w:p>
          <w:p w14:paraId="3F7B7EF0">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029673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pacing w:val="0"/>
                <w:sz w:val="28"/>
                <w:szCs w:val="28"/>
                <w:highlight w:val="none"/>
                <w:lang w:val="en-US" w:eastAsia="zh-CN"/>
              </w:rPr>
            </w:pPr>
            <w:r>
              <w:rPr>
                <w:rFonts w:hint="eastAsia" w:cstheme="minorEastAsia"/>
                <w:color w:val="auto"/>
                <w:spacing w:val="5"/>
                <w:sz w:val="21"/>
                <w:szCs w:val="21"/>
                <w:highlight w:val="none"/>
                <w:lang w:val="en-US" w:eastAsia="zh-CN"/>
              </w:rPr>
              <w:t>2</w:t>
            </w:r>
          </w:p>
        </w:tc>
      </w:tr>
      <w:tr w14:paraId="168151D5">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481C5BFA">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22</w:t>
            </w:r>
          </w:p>
        </w:tc>
        <w:tc>
          <w:tcPr>
            <w:tcW w:w="7046" w:type="dxa"/>
            <w:tcBorders>
              <w:top w:val="single" w:color="auto" w:sz="4" w:space="0"/>
              <w:left w:val="single" w:color="auto" w:sz="4" w:space="0"/>
              <w:bottom w:val="single" w:color="auto" w:sz="4" w:space="0"/>
              <w:right w:val="single" w:color="auto" w:sz="4" w:space="0"/>
            </w:tcBorders>
            <w:vAlign w:val="top"/>
          </w:tcPr>
          <w:p w14:paraId="166BCF24">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合法有效的权威检测部门出具的原材料“十字槽自攻螺钉”</w:t>
            </w:r>
            <w:r>
              <w:rPr>
                <w:rFonts w:hint="eastAsia" w:asciiTheme="minorEastAsia" w:hAnsiTheme="minorEastAsia" w:eastAsiaTheme="minorEastAsia" w:cstheme="minorEastAsia"/>
                <w:color w:val="auto"/>
                <w:spacing w:val="1"/>
                <w:sz w:val="21"/>
                <w:szCs w:val="21"/>
                <w:highlight w:val="none"/>
                <w:lang w:val="en-US" w:eastAsia="zh-CN"/>
              </w:rPr>
              <w:t>检测报告，检测内容包含但不限于：≥</w:t>
            </w:r>
            <w:r>
              <w:rPr>
                <w:rFonts w:hint="eastAsia" w:asciiTheme="minorEastAsia" w:hAnsiTheme="minorEastAsia" w:eastAsiaTheme="minorEastAsia" w:cstheme="minorEastAsia"/>
                <w:color w:val="auto"/>
                <w:spacing w:val="3"/>
                <w:sz w:val="21"/>
                <w:szCs w:val="21"/>
                <w:highlight w:val="none"/>
                <w:lang w:val="en-US" w:eastAsia="zh-CN"/>
              </w:rPr>
              <w:t>200小时中性盐雾实验后，耐腐蚀等级达10级的合格抽样检测报告得2分，检测内容不符或不全不计分。</w:t>
            </w:r>
          </w:p>
          <w:p w14:paraId="405DBA54">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6B06AD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pacing w:val="0"/>
                <w:sz w:val="28"/>
                <w:szCs w:val="28"/>
                <w:highlight w:val="none"/>
                <w:lang w:val="en-US" w:eastAsia="zh-CN"/>
              </w:rPr>
            </w:pPr>
            <w:r>
              <w:rPr>
                <w:rFonts w:hint="eastAsia" w:cstheme="minorEastAsia"/>
                <w:color w:val="auto"/>
                <w:spacing w:val="5"/>
                <w:sz w:val="21"/>
                <w:szCs w:val="21"/>
                <w:highlight w:val="none"/>
                <w:lang w:val="en-US" w:eastAsia="zh-CN"/>
              </w:rPr>
              <w:t>2</w:t>
            </w:r>
          </w:p>
        </w:tc>
      </w:tr>
      <w:tr w14:paraId="3AE991F4">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vAlign w:val="center"/>
          </w:tcPr>
          <w:p w14:paraId="286FE105">
            <w:pPr>
              <w:keepNext w:val="0"/>
              <w:keepLines w:val="0"/>
              <w:suppressLineNumbers w:val="0"/>
              <w:spacing w:before="0" w:beforeAutospacing="0" w:after="0" w:afterAutospacing="0" w:line="360" w:lineRule="auto"/>
              <w:ind w:left="0" w:right="0"/>
              <w:contextualSpacing/>
              <w:jc w:val="center"/>
              <w:rPr>
                <w:rFonts w:hint="default" w:ascii="宋体" w:hAnsi="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23</w:t>
            </w:r>
          </w:p>
        </w:tc>
        <w:tc>
          <w:tcPr>
            <w:tcW w:w="7046" w:type="dxa"/>
            <w:tcBorders>
              <w:top w:val="single" w:color="auto" w:sz="4" w:space="0"/>
              <w:left w:val="single" w:color="auto" w:sz="4" w:space="0"/>
              <w:bottom w:val="single" w:color="auto" w:sz="4" w:space="0"/>
              <w:right w:val="single" w:color="auto" w:sz="4" w:space="0"/>
            </w:tcBorders>
            <w:vAlign w:val="top"/>
          </w:tcPr>
          <w:p w14:paraId="5D8BE4CC">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textAlignment w:val="center"/>
              <w:rPr>
                <w:rFonts w:hint="eastAsia" w:asciiTheme="minorEastAsia" w:hAnsiTheme="minorEastAsia" w:eastAsiaTheme="minorEastAsia" w:cstheme="minorEastAsia"/>
                <w:color w:val="auto"/>
                <w:spacing w:val="3"/>
                <w:sz w:val="21"/>
                <w:szCs w:val="21"/>
                <w:highlight w:val="none"/>
                <w:lang w:val="en-US" w:eastAsia="zh-CN"/>
              </w:rPr>
            </w:pPr>
            <w:r>
              <w:rPr>
                <w:rFonts w:hint="eastAsia" w:asciiTheme="minorEastAsia" w:hAnsiTheme="minorEastAsia" w:eastAsiaTheme="minorEastAsia" w:cstheme="minorEastAsia"/>
                <w:color w:val="auto"/>
                <w:spacing w:val="3"/>
                <w:sz w:val="21"/>
                <w:szCs w:val="21"/>
                <w:highlight w:val="none"/>
              </w:rPr>
              <w:t>投标人提供</w:t>
            </w:r>
            <w:r>
              <w:rPr>
                <w:rFonts w:hint="eastAsia" w:asciiTheme="minorEastAsia" w:hAnsiTheme="minorEastAsia" w:eastAsiaTheme="minorEastAsia" w:cstheme="minorEastAsia"/>
                <w:color w:val="auto"/>
                <w:spacing w:val="3"/>
                <w:sz w:val="21"/>
                <w:szCs w:val="21"/>
                <w:highlight w:val="none"/>
                <w:lang w:val="en-US" w:eastAsia="zh-CN"/>
              </w:rPr>
              <w:t>合法有效的权威检测部门出具的原材料“西皮”</w:t>
            </w:r>
            <w:r>
              <w:rPr>
                <w:rFonts w:hint="eastAsia" w:asciiTheme="minorEastAsia" w:hAnsiTheme="minorEastAsia" w:eastAsiaTheme="minorEastAsia" w:cstheme="minorEastAsia"/>
                <w:color w:val="auto"/>
                <w:spacing w:val="1"/>
                <w:sz w:val="21"/>
                <w:szCs w:val="21"/>
                <w:highlight w:val="none"/>
                <w:lang w:val="en-US" w:eastAsia="zh-CN"/>
              </w:rPr>
              <w:t>检测报告，检测内容包含但不限于：</w:t>
            </w:r>
            <w:r>
              <w:rPr>
                <w:rFonts w:hint="eastAsia" w:asciiTheme="minorEastAsia" w:hAnsiTheme="minorEastAsia" w:eastAsiaTheme="minorEastAsia" w:cstheme="minorEastAsia"/>
                <w:color w:val="auto"/>
                <w:spacing w:val="3"/>
                <w:sz w:val="21"/>
                <w:szCs w:val="21"/>
                <w:highlight w:val="none"/>
                <w:lang w:val="en-US" w:eastAsia="zh-CN"/>
              </w:rPr>
              <w:t>游离甲醛未检出，挥发性有机物（VOC）未检出，致敏性分散染料未检出，抗粪链球菌率达99.96%，拉伸负荷:直向为394N；横向为183 N的合格抽样检测报告的得2分，检测内容不符或不全不计分。</w:t>
            </w:r>
          </w:p>
          <w:p w14:paraId="6B5FD3D4">
            <w:pPr>
              <w:pStyle w:val="4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pacing w:val="3"/>
                <w:sz w:val="21"/>
                <w:szCs w:val="21"/>
                <w:highlight w:val="none"/>
              </w:rPr>
              <w:t>注：</w:t>
            </w:r>
            <w:r>
              <w:rPr>
                <w:rFonts w:hint="eastAsia" w:asciiTheme="minorEastAsia" w:hAnsiTheme="minorEastAsia" w:eastAsiaTheme="minorEastAsia" w:cstheme="minorEastAsia"/>
                <w:color w:val="auto"/>
                <w:spacing w:val="3"/>
                <w:sz w:val="21"/>
                <w:szCs w:val="21"/>
                <w:highlight w:val="none"/>
                <w:lang w:val="en-US" w:eastAsia="zh-CN"/>
              </w:rPr>
              <w:t>投标人</w:t>
            </w:r>
            <w:r>
              <w:rPr>
                <w:rFonts w:hint="eastAsia" w:ascii="宋体" w:hAnsi="宋体" w:eastAsia="宋体" w:cs="宋体"/>
                <w:color w:val="auto"/>
                <w:spacing w:val="3"/>
                <w:sz w:val="21"/>
                <w:szCs w:val="21"/>
                <w:highlight w:val="none"/>
                <w:lang w:val="en-US" w:eastAsia="zh-CN"/>
              </w:rPr>
              <w:t>需提供第三方机构出具的合格的检测或检验报告复印件（报告须具有机构资质标识（CMA或CNAS）并盖有检测或检验专用章，报告需附有可识别防伪二维码或可在全国认证认可信息公共服务平台（http://cx.cnca.cn）网站查询截图。原件备查。</w:t>
            </w:r>
          </w:p>
        </w:tc>
        <w:tc>
          <w:tcPr>
            <w:tcW w:w="898" w:type="dxa"/>
            <w:tcBorders>
              <w:top w:val="single" w:color="auto" w:sz="4" w:space="0"/>
              <w:left w:val="single" w:color="auto" w:sz="4" w:space="0"/>
              <w:bottom w:val="single" w:color="auto" w:sz="4" w:space="0"/>
              <w:right w:val="single" w:color="auto" w:sz="4" w:space="0"/>
            </w:tcBorders>
            <w:vAlign w:val="center"/>
          </w:tcPr>
          <w:p w14:paraId="6CC0A9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7" w:firstLineChars="0"/>
              <w:jc w:val="center"/>
              <w:textAlignment w:val="center"/>
              <w:rPr>
                <w:rFonts w:hint="default" w:ascii="宋体" w:hAnsi="宋体" w:cs="宋体"/>
                <w:bCs/>
                <w:color w:val="auto"/>
                <w:spacing w:val="0"/>
                <w:sz w:val="28"/>
                <w:szCs w:val="28"/>
                <w:highlight w:val="none"/>
                <w:lang w:val="en-US" w:eastAsia="zh-CN"/>
              </w:rPr>
            </w:pPr>
            <w:r>
              <w:rPr>
                <w:rFonts w:hint="eastAsia" w:cstheme="minorEastAsia"/>
                <w:color w:val="auto"/>
                <w:spacing w:val="5"/>
                <w:sz w:val="21"/>
                <w:szCs w:val="21"/>
                <w:highlight w:val="none"/>
                <w:lang w:val="en-US" w:eastAsia="zh-CN"/>
              </w:rPr>
              <w:t>2.</w:t>
            </w:r>
          </w:p>
        </w:tc>
      </w:tr>
    </w:tbl>
    <w:p w14:paraId="5DF8C154">
      <w:pPr>
        <w:tabs>
          <w:tab w:val="left" w:pos="-1080"/>
          <w:tab w:val="left" w:pos="180"/>
          <w:tab w:val="left" w:pos="1080"/>
        </w:tabs>
        <w:spacing w:line="360" w:lineRule="auto"/>
        <w:rPr>
          <w:rFonts w:ascii="宋体" w:hAnsi="宋体" w:cs="宋体"/>
          <w:color w:val="auto"/>
          <w:sz w:val="28"/>
          <w:szCs w:val="28"/>
          <w:highlight w:val="none"/>
        </w:rPr>
      </w:pPr>
    </w:p>
    <w:p w14:paraId="38591EE5">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（二）商务评分</w:t>
      </w:r>
      <w:r>
        <w:rPr>
          <w:rFonts w:ascii="宋体" w:hAnsi="宋体" w:cs="宋体"/>
          <w:color w:val="auto"/>
          <w:sz w:val="24"/>
          <w:szCs w:val="24"/>
          <w:highlight w:val="none"/>
        </w:rPr>
        <w:t>(F2)：按15</w:t>
      </w:r>
      <w:r>
        <w:rPr>
          <w:rFonts w:hint="eastAsia" w:ascii="宋体" w:hAnsi="宋体" w:cs="宋体"/>
          <w:color w:val="auto"/>
          <w:sz w:val="24"/>
          <w:szCs w:val="24"/>
          <w:highlight w:val="none"/>
        </w:rPr>
        <w:t>分评分法，商务评分考虑下列因素：</w:t>
      </w:r>
    </w:p>
    <w:tbl>
      <w:tblPr>
        <w:tblStyle w:val="17"/>
        <w:tblW w:w="0" w:type="auto"/>
        <w:tblInd w:w="0" w:type="dxa"/>
        <w:tblLayout w:type="fixed"/>
        <w:tblCellMar>
          <w:top w:w="0" w:type="dxa"/>
          <w:left w:w="108" w:type="dxa"/>
          <w:bottom w:w="0" w:type="dxa"/>
          <w:right w:w="108" w:type="dxa"/>
        </w:tblCellMar>
      </w:tblPr>
      <w:tblGrid>
        <w:gridCol w:w="883"/>
        <w:gridCol w:w="6838"/>
        <w:gridCol w:w="898"/>
      </w:tblGrid>
      <w:tr w14:paraId="7BB14CD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09D89F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序号</w:t>
            </w:r>
          </w:p>
        </w:tc>
        <w:tc>
          <w:tcPr>
            <w:tcW w:w="6838" w:type="dxa"/>
            <w:tcBorders>
              <w:top w:val="single" w:color="auto" w:sz="4" w:space="0"/>
              <w:left w:val="single" w:color="auto" w:sz="4" w:space="0"/>
              <w:bottom w:val="single" w:color="auto" w:sz="4" w:space="0"/>
              <w:right w:val="single" w:color="auto" w:sz="4" w:space="0"/>
            </w:tcBorders>
            <w:vAlign w:val="center"/>
          </w:tcPr>
          <w:p w14:paraId="201AC7AF">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230CCD76">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满分</w:t>
            </w:r>
          </w:p>
          <w:p w14:paraId="440619A6">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eastAsia" w:ascii="宋体" w:hAnsi="宋体" w:cs="宋体"/>
                <w:bCs/>
                <w:color w:val="auto"/>
                <w:sz w:val="28"/>
                <w:szCs w:val="28"/>
                <w:highlight w:val="none"/>
              </w:rPr>
              <w:t>分值</w:t>
            </w:r>
          </w:p>
        </w:tc>
      </w:tr>
      <w:tr w14:paraId="66ABC5D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86BE66D">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1</w:t>
            </w:r>
          </w:p>
        </w:tc>
        <w:tc>
          <w:tcPr>
            <w:tcW w:w="6838" w:type="dxa"/>
            <w:tcBorders>
              <w:top w:val="single" w:color="auto" w:sz="4" w:space="0"/>
              <w:left w:val="single" w:color="auto" w:sz="4" w:space="0"/>
              <w:bottom w:val="single" w:color="auto" w:sz="4" w:space="0"/>
              <w:right w:val="single" w:color="auto" w:sz="4" w:space="0"/>
            </w:tcBorders>
            <w:vAlign w:val="top"/>
          </w:tcPr>
          <w:p w14:paraId="1F76E8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bCs/>
                <w:color w:val="auto"/>
                <w:spacing w:val="3"/>
                <w:sz w:val="21"/>
                <w:szCs w:val="21"/>
                <w:highlight w:val="none"/>
                <w:lang w:val="en-US" w:eastAsia="zh-CN" w:bidi="ar-SA"/>
              </w:rPr>
            </w:pPr>
            <w:r>
              <w:rPr>
                <w:rFonts w:hint="eastAsia" w:ascii="宋体" w:hAnsi="宋体" w:eastAsia="宋体" w:cs="宋体"/>
                <w:bCs/>
                <w:color w:val="auto"/>
                <w:spacing w:val="3"/>
                <w:sz w:val="21"/>
                <w:szCs w:val="21"/>
                <w:highlight w:val="none"/>
                <w:lang w:val="en-US" w:eastAsia="zh-CN" w:bidi="ar-SA"/>
              </w:rPr>
              <w:t>投标人具有产品安全认证证书（认证范围包含餐桌、餐凳、礼堂椅、条形桌、主席桌、茶水柜、讲台）的得1分。</w:t>
            </w:r>
          </w:p>
          <w:p w14:paraId="5D200C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2956F7DA">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06A3FA0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F5244FC">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2</w:t>
            </w:r>
          </w:p>
        </w:tc>
        <w:tc>
          <w:tcPr>
            <w:tcW w:w="6838" w:type="dxa"/>
            <w:tcBorders>
              <w:top w:val="single" w:color="auto" w:sz="4" w:space="0"/>
              <w:left w:val="single" w:color="auto" w:sz="4" w:space="0"/>
              <w:bottom w:val="single" w:color="auto" w:sz="4" w:space="0"/>
              <w:right w:val="single" w:color="auto" w:sz="4" w:space="0"/>
            </w:tcBorders>
            <w:vAlign w:val="top"/>
          </w:tcPr>
          <w:p w14:paraId="7F1CF176">
            <w:pPr>
              <w:pStyle w:val="47"/>
              <w:keepNext w:val="0"/>
              <w:keepLines w:val="0"/>
              <w:pageBreakBefore w:val="0"/>
              <w:suppressLineNumbers w:val="0"/>
              <w:tabs>
                <w:tab w:val="left" w:pos="7350"/>
              </w:tabs>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lang w:eastAsia="zh-CN"/>
              </w:rPr>
              <w:t>投标人</w:t>
            </w:r>
            <w:r>
              <w:rPr>
                <w:rFonts w:hint="eastAsia" w:ascii="宋体" w:hAnsi="宋体" w:eastAsia="宋体" w:cs="宋体"/>
                <w:color w:val="auto"/>
                <w:spacing w:val="1"/>
                <w:sz w:val="21"/>
                <w:szCs w:val="21"/>
                <w:highlight w:val="none"/>
              </w:rPr>
              <w:t>具有中国绿色产品认证证书（认证范围包含</w:t>
            </w:r>
            <w:r>
              <w:rPr>
                <w:rFonts w:hint="eastAsia" w:ascii="宋体" w:hAnsi="宋体" w:eastAsia="宋体" w:cs="宋体"/>
                <w:color w:val="auto"/>
                <w:spacing w:val="1"/>
                <w:sz w:val="21"/>
                <w:szCs w:val="21"/>
                <w:highlight w:val="none"/>
                <w:lang w:eastAsia="zh-CN"/>
              </w:rPr>
              <w:t>餐桌、餐凳、礼堂椅、条形桌</w:t>
            </w:r>
            <w:r>
              <w:rPr>
                <w:rFonts w:hint="eastAsia" w:ascii="宋体" w:hAnsi="宋体" w:eastAsia="宋体" w:cs="宋体"/>
                <w:color w:val="auto"/>
                <w:spacing w:val="1"/>
                <w:sz w:val="21"/>
                <w:szCs w:val="21"/>
                <w:highlight w:val="none"/>
                <w:lang w:val="en-US" w:eastAsia="zh-CN"/>
              </w:rPr>
              <w:t>、</w:t>
            </w:r>
            <w:r>
              <w:rPr>
                <w:rFonts w:hint="eastAsia" w:ascii="宋体" w:hAnsi="宋体" w:eastAsia="宋体" w:cs="宋体"/>
                <w:color w:val="auto"/>
                <w:spacing w:val="1"/>
                <w:sz w:val="21"/>
                <w:szCs w:val="21"/>
                <w:highlight w:val="none"/>
                <w:lang w:eastAsia="zh-CN"/>
              </w:rPr>
              <w:t>主席桌、演讲台、茶水柜</w:t>
            </w:r>
            <w:r>
              <w:rPr>
                <w:rFonts w:hint="eastAsia" w:ascii="宋体" w:hAnsi="宋体" w:eastAsia="宋体" w:cs="宋体"/>
                <w:color w:val="auto"/>
                <w:spacing w:val="1"/>
                <w:sz w:val="21"/>
                <w:szCs w:val="21"/>
                <w:highlight w:val="none"/>
              </w:rPr>
              <w:t>）的得1分。</w:t>
            </w:r>
          </w:p>
          <w:p w14:paraId="5FFA12DA">
            <w:pPr>
              <w:pStyle w:val="47"/>
              <w:keepNext w:val="0"/>
              <w:keepLines w:val="0"/>
              <w:pageBreakBefore w:val="0"/>
              <w:suppressLineNumbers w:val="0"/>
              <w:tabs>
                <w:tab w:val="left" w:pos="7350"/>
              </w:tabs>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color w:val="auto"/>
                <w:spacing w:val="1"/>
                <w:sz w:val="21"/>
                <w:szCs w:val="21"/>
                <w:highlight w:val="none"/>
                <w:lang w:val="en-US" w:eastAsia="zh-CN"/>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color w:val="auto"/>
                <w:spacing w:val="1"/>
                <w:sz w:val="21"/>
                <w:szCs w:val="21"/>
                <w:highlight w:val="none"/>
                <w:lang w:val="en-US" w:eastAsia="zh-CN"/>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委员会(https：//www.cnas .org.cn)网站查询的网页截图，未提供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7CB1AD51">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70E1817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6DC46B5">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3</w:t>
            </w:r>
          </w:p>
        </w:tc>
        <w:tc>
          <w:tcPr>
            <w:tcW w:w="6838" w:type="dxa"/>
            <w:tcBorders>
              <w:top w:val="single" w:color="auto" w:sz="4" w:space="0"/>
              <w:left w:val="single" w:color="auto" w:sz="4" w:space="0"/>
              <w:bottom w:val="single" w:color="auto" w:sz="4" w:space="0"/>
              <w:right w:val="single" w:color="auto" w:sz="4" w:space="0"/>
            </w:tcBorders>
            <w:vAlign w:val="top"/>
          </w:tcPr>
          <w:p w14:paraId="4A09D76B">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具有家具中有害物质限量认证证书（认证范围包</w:t>
            </w:r>
            <w:r>
              <w:rPr>
                <w:rFonts w:hint="eastAsia" w:ascii="宋体" w:hAnsi="宋体" w:eastAsia="宋体" w:cs="宋体"/>
                <w:color w:val="auto"/>
                <w:sz w:val="21"/>
                <w:szCs w:val="21"/>
                <w:highlight w:val="none"/>
                <w:lang w:eastAsia="zh-CN"/>
              </w:rPr>
              <w:t>餐桌、餐凳、礼堂椅、条形桌</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主席桌、讲台、茶水柜</w:t>
            </w:r>
            <w:r>
              <w:rPr>
                <w:rFonts w:hint="eastAsia" w:ascii="宋体" w:hAnsi="宋体" w:eastAsia="宋体" w:cs="宋体"/>
                <w:color w:val="auto"/>
                <w:sz w:val="21"/>
                <w:szCs w:val="21"/>
                <w:highlight w:val="none"/>
              </w:rPr>
              <w:t>）的得1分。</w:t>
            </w:r>
          </w:p>
          <w:p w14:paraId="3C9F1DB0">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506D6106">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256680A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1C43F20">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4</w:t>
            </w:r>
          </w:p>
        </w:tc>
        <w:tc>
          <w:tcPr>
            <w:tcW w:w="6838" w:type="dxa"/>
            <w:tcBorders>
              <w:top w:val="single" w:color="auto" w:sz="4" w:space="0"/>
              <w:left w:val="single" w:color="auto" w:sz="4" w:space="0"/>
              <w:bottom w:val="single" w:color="auto" w:sz="4" w:space="0"/>
              <w:right w:val="single" w:color="auto" w:sz="4" w:space="0"/>
            </w:tcBorders>
            <w:vAlign w:val="top"/>
          </w:tcPr>
          <w:p w14:paraId="2E2A0576">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投标人具有</w:t>
            </w:r>
            <w:r>
              <w:rPr>
                <w:rFonts w:hint="eastAsia" w:ascii="宋体" w:hAnsi="宋体" w:eastAsia="宋体" w:cs="宋体"/>
                <w:color w:val="auto"/>
                <w:sz w:val="21"/>
                <w:szCs w:val="21"/>
                <w:highlight w:val="none"/>
                <w:lang w:val="en-US" w:eastAsia="zh-CN"/>
              </w:rPr>
              <w:t>焊接管理体系认证</w:t>
            </w:r>
            <w:r>
              <w:rPr>
                <w:rFonts w:hint="eastAsia" w:ascii="宋体" w:hAnsi="宋体" w:eastAsia="宋体" w:cs="宋体"/>
                <w:color w:val="auto"/>
                <w:sz w:val="21"/>
                <w:szCs w:val="21"/>
                <w:highlight w:val="none"/>
              </w:rPr>
              <w:t>证书（认证范围包含</w:t>
            </w:r>
            <w:r>
              <w:rPr>
                <w:rFonts w:hint="eastAsia" w:ascii="宋体" w:hAnsi="宋体" w:eastAsia="宋体" w:cs="宋体"/>
                <w:color w:val="auto"/>
                <w:sz w:val="21"/>
                <w:szCs w:val="21"/>
                <w:highlight w:val="none"/>
                <w:lang w:eastAsia="zh-CN"/>
              </w:rPr>
              <w:t>餐桌、餐凳、礼堂椅、条形桌</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主席桌、茶水柜、演讲台</w:t>
            </w:r>
            <w:r>
              <w:rPr>
                <w:rFonts w:hint="eastAsia" w:ascii="宋体" w:hAnsi="宋体" w:eastAsia="宋体" w:cs="宋体"/>
                <w:color w:val="auto"/>
                <w:sz w:val="21"/>
                <w:szCs w:val="21"/>
                <w:highlight w:val="none"/>
              </w:rPr>
              <w:t>）的得1分。</w:t>
            </w:r>
          </w:p>
          <w:p w14:paraId="7E2333C1">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firstLine="0" w:firstLineChars="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47D56054">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65CA9CD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81AB60D">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5</w:t>
            </w:r>
          </w:p>
        </w:tc>
        <w:tc>
          <w:tcPr>
            <w:tcW w:w="6838" w:type="dxa"/>
            <w:tcBorders>
              <w:top w:val="single" w:color="auto" w:sz="4" w:space="0"/>
              <w:left w:val="single" w:color="auto" w:sz="4" w:space="0"/>
              <w:bottom w:val="single" w:color="auto" w:sz="4" w:space="0"/>
              <w:right w:val="single" w:color="auto" w:sz="4" w:space="0"/>
            </w:tcBorders>
            <w:vAlign w:val="top"/>
          </w:tcPr>
          <w:p w14:paraId="29AF9489">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投标人具有中国环保产品认证证书（认证范围包含餐桌、餐凳、阶梯教室椅、讲台）的得1分。</w:t>
            </w:r>
          </w:p>
          <w:p w14:paraId="29F70F34">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r>
              <w:rPr>
                <w:rFonts w:hint="eastAsia" w:ascii="宋体" w:hAnsi="宋体" w:eastAsia="宋体" w:cs="宋体"/>
                <w:color w:val="auto"/>
                <w:sz w:val="21"/>
                <w:szCs w:val="21"/>
                <w:highlight w:val="none"/>
                <w:lang w:val="en-US" w:eastAsia="zh-CN"/>
              </w:rPr>
              <w:t>。</w:t>
            </w:r>
          </w:p>
        </w:tc>
        <w:tc>
          <w:tcPr>
            <w:tcW w:w="898" w:type="dxa"/>
            <w:tcBorders>
              <w:top w:val="single" w:color="auto" w:sz="4" w:space="0"/>
              <w:left w:val="single" w:color="auto" w:sz="4" w:space="0"/>
              <w:bottom w:val="single" w:color="auto" w:sz="4" w:space="0"/>
              <w:right w:val="single" w:color="auto" w:sz="4" w:space="0"/>
            </w:tcBorders>
            <w:vAlign w:val="center"/>
          </w:tcPr>
          <w:p w14:paraId="2D34C69E">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0678D5B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68BA92D">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6</w:t>
            </w:r>
          </w:p>
        </w:tc>
        <w:tc>
          <w:tcPr>
            <w:tcW w:w="6838" w:type="dxa"/>
            <w:tcBorders>
              <w:top w:val="single" w:color="auto" w:sz="4" w:space="0"/>
              <w:left w:val="single" w:color="auto" w:sz="4" w:space="0"/>
              <w:bottom w:val="single" w:color="auto" w:sz="4" w:space="0"/>
              <w:right w:val="single" w:color="auto" w:sz="4" w:space="0"/>
            </w:tcBorders>
            <w:vAlign w:val="top"/>
          </w:tcPr>
          <w:p w14:paraId="5A587720">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投标人具有低VOCS家具产品认证证书（认证范围包</w:t>
            </w:r>
            <w:r>
              <w:rPr>
                <w:rFonts w:hint="eastAsia" w:ascii="宋体" w:hAnsi="宋体" w:eastAsia="宋体" w:cs="宋体"/>
                <w:color w:val="auto"/>
                <w:sz w:val="21"/>
                <w:szCs w:val="21"/>
                <w:highlight w:val="none"/>
                <w:lang w:eastAsia="zh-CN"/>
              </w:rPr>
              <w:t>餐桌、餐凳、礼堂椅、条形桌</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主席桌、茶水柜、讲台</w:t>
            </w:r>
            <w:r>
              <w:rPr>
                <w:rFonts w:hint="eastAsia" w:ascii="宋体" w:hAnsi="宋体" w:eastAsia="宋体" w:cs="宋体"/>
                <w:color w:val="auto"/>
                <w:sz w:val="21"/>
                <w:szCs w:val="21"/>
                <w:highlight w:val="none"/>
              </w:rPr>
              <w:t>）的得1分。</w:t>
            </w:r>
          </w:p>
          <w:p w14:paraId="4ADAECA3">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68B5FD88">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5A2F104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185DCA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7</w:t>
            </w:r>
          </w:p>
        </w:tc>
        <w:tc>
          <w:tcPr>
            <w:tcW w:w="6838" w:type="dxa"/>
            <w:tcBorders>
              <w:top w:val="single" w:color="auto" w:sz="4" w:space="0"/>
              <w:left w:val="single" w:color="auto" w:sz="4" w:space="0"/>
              <w:bottom w:val="single" w:color="auto" w:sz="4" w:space="0"/>
              <w:right w:val="single" w:color="auto" w:sz="4" w:space="0"/>
            </w:tcBorders>
            <w:vAlign w:val="top"/>
          </w:tcPr>
          <w:p w14:paraId="743031F6">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投标人具有人类工效学认证证书（认证范围包含</w:t>
            </w:r>
            <w:r>
              <w:rPr>
                <w:rFonts w:hint="eastAsia" w:ascii="宋体" w:hAnsi="宋体" w:eastAsia="宋体" w:cs="宋体"/>
                <w:color w:val="auto"/>
                <w:sz w:val="21"/>
                <w:szCs w:val="21"/>
                <w:highlight w:val="none"/>
                <w:lang w:eastAsia="zh-CN"/>
              </w:rPr>
              <w:t>餐桌、餐凳、礼堂椅、条形桌</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主席桌、茶水柜、讲台</w:t>
            </w:r>
            <w:r>
              <w:rPr>
                <w:rFonts w:hint="eastAsia" w:ascii="宋体" w:hAnsi="宋体" w:eastAsia="宋体" w:cs="宋体"/>
                <w:color w:val="auto"/>
                <w:sz w:val="21"/>
                <w:szCs w:val="21"/>
                <w:highlight w:val="none"/>
              </w:rPr>
              <w:t>）的得1分。</w:t>
            </w:r>
          </w:p>
          <w:p w14:paraId="610DE094">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6E984DAC">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21ABBCB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5D9D5D6">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8</w:t>
            </w:r>
          </w:p>
        </w:tc>
        <w:tc>
          <w:tcPr>
            <w:tcW w:w="6838" w:type="dxa"/>
            <w:tcBorders>
              <w:top w:val="single" w:color="auto" w:sz="4" w:space="0"/>
              <w:left w:val="single" w:color="auto" w:sz="4" w:space="0"/>
              <w:bottom w:val="single" w:color="auto" w:sz="4" w:space="0"/>
              <w:right w:val="single" w:color="auto" w:sz="4" w:space="0"/>
            </w:tcBorders>
            <w:vAlign w:val="top"/>
          </w:tcPr>
          <w:p w14:paraId="64406A1F">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投标人具有符合产品标准和技术要求: GB/T 1741020漆膜耐霉菌性测定法和 AAC-WI-RZ-153 产品防霉认证实施规则的家具防霉产品认证证书（认证范围包含</w:t>
            </w:r>
            <w:r>
              <w:rPr>
                <w:rFonts w:hint="eastAsia" w:ascii="宋体" w:hAnsi="宋体" w:eastAsia="宋体" w:cs="宋体"/>
                <w:color w:val="auto"/>
                <w:sz w:val="21"/>
                <w:szCs w:val="21"/>
                <w:highlight w:val="none"/>
                <w:lang w:eastAsia="zh-CN"/>
              </w:rPr>
              <w:t>餐桌、餐凳、礼堂椅、条形桌</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主席桌、茶水柜、讲台</w:t>
            </w:r>
            <w:r>
              <w:rPr>
                <w:rFonts w:hint="eastAsia" w:ascii="宋体" w:hAnsi="宋体" w:eastAsia="宋体" w:cs="宋体"/>
                <w:color w:val="auto"/>
                <w:sz w:val="21"/>
                <w:szCs w:val="21"/>
                <w:highlight w:val="none"/>
              </w:rPr>
              <w:t>）的得1分。</w:t>
            </w:r>
          </w:p>
          <w:p w14:paraId="30028440">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color w:val="auto"/>
                <w:sz w:val="21"/>
                <w:szCs w:val="21"/>
                <w:highlight w:val="none"/>
              </w:rPr>
              <w:t>注</w:t>
            </w:r>
            <w:r>
              <w:rPr>
                <w:rFonts w:hint="eastAsia" w:ascii="宋体" w:hAnsi="宋体" w:eastAsia="宋体" w:cs="宋体"/>
                <w:bCs/>
                <w:color w:val="auto"/>
                <w:spacing w:val="3"/>
                <w:sz w:val="21"/>
                <w:szCs w:val="21"/>
                <w:highlight w:val="none"/>
                <w:lang w:val="en-US" w:eastAsia="zh-CN" w:bidi="ar-SA"/>
              </w:rPr>
              <w:t>：须提供有效证书（证书须在有效期内）彩色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299017E7">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rPr>
              <w:t>1</w:t>
            </w:r>
          </w:p>
        </w:tc>
      </w:tr>
      <w:tr w14:paraId="5B913B8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05071C0">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9</w:t>
            </w:r>
          </w:p>
        </w:tc>
        <w:tc>
          <w:tcPr>
            <w:tcW w:w="6838" w:type="dxa"/>
            <w:tcBorders>
              <w:top w:val="single" w:color="auto" w:sz="4" w:space="0"/>
              <w:left w:val="single" w:color="auto" w:sz="4" w:space="0"/>
              <w:bottom w:val="single" w:color="auto" w:sz="4" w:space="0"/>
              <w:right w:val="single" w:color="auto" w:sz="4" w:space="0"/>
            </w:tcBorders>
            <w:vAlign w:val="top"/>
          </w:tcPr>
          <w:p w14:paraId="015DFDF6">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投标人具有品质验证证书</w:t>
            </w:r>
            <w:r>
              <w:rPr>
                <w:rFonts w:hint="eastAsia" w:ascii="宋体" w:hAnsi="宋体" w:eastAsia="宋体" w:cs="宋体"/>
                <w:color w:val="auto"/>
                <w:sz w:val="21"/>
                <w:szCs w:val="21"/>
                <w:highlight w:val="none"/>
              </w:rPr>
              <w:t>（认证范围包含</w:t>
            </w:r>
            <w:r>
              <w:rPr>
                <w:rFonts w:hint="eastAsia" w:ascii="宋体" w:hAnsi="宋体" w:eastAsia="宋体" w:cs="宋体"/>
                <w:color w:val="auto"/>
                <w:sz w:val="21"/>
                <w:szCs w:val="21"/>
                <w:highlight w:val="none"/>
                <w:lang w:eastAsia="zh-CN"/>
              </w:rPr>
              <w:t>餐桌、餐凳、礼堂椅、条形桌</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主席桌、茶水柜、演讲台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的得1分</w:t>
            </w:r>
            <w:r>
              <w:rPr>
                <w:rFonts w:hint="eastAsia" w:ascii="宋体" w:hAnsi="宋体" w:eastAsia="宋体" w:cs="宋体"/>
                <w:color w:val="auto"/>
                <w:sz w:val="21"/>
                <w:szCs w:val="21"/>
                <w:highlight w:val="none"/>
              </w:rPr>
              <w:t>。</w:t>
            </w:r>
          </w:p>
          <w:p w14:paraId="40759E3B">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5030C905">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lang w:val="en-US" w:eastAsia="zh-CN"/>
              </w:rPr>
              <w:t>1</w:t>
            </w:r>
          </w:p>
        </w:tc>
      </w:tr>
      <w:tr w14:paraId="57A9F17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70C0A9F">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8"/>
                <w:szCs w:val="28"/>
                <w:highlight w:val="none"/>
              </w:rPr>
            </w:pPr>
            <w:r>
              <w:rPr>
                <w:rFonts w:hint="default" w:ascii="宋体" w:hAnsi="宋体" w:cs="宋体"/>
                <w:bCs/>
                <w:color w:val="auto"/>
                <w:sz w:val="28"/>
                <w:szCs w:val="28"/>
                <w:highlight w:val="none"/>
              </w:rPr>
              <w:t>10</w:t>
            </w:r>
          </w:p>
        </w:tc>
        <w:tc>
          <w:tcPr>
            <w:tcW w:w="6838" w:type="dxa"/>
            <w:tcBorders>
              <w:top w:val="single" w:color="auto" w:sz="4" w:space="0"/>
              <w:left w:val="single" w:color="auto" w:sz="4" w:space="0"/>
              <w:bottom w:val="single" w:color="auto" w:sz="4" w:space="0"/>
              <w:right w:val="single" w:color="auto" w:sz="4" w:space="0"/>
            </w:tcBorders>
            <w:vAlign w:val="top"/>
          </w:tcPr>
          <w:p w14:paraId="37E32B72">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投标人具有无毒害家具产品认证证书（认证范围包含餐桌、餐凳、礼堂椅、条形桌、主席桌、茶水柜、演讲台）的得1分。</w:t>
            </w:r>
          </w:p>
          <w:p w14:paraId="265DEB1B">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rPr>
                <w:rFonts w:hint="default" w:ascii="宋体" w:hAnsi="宋体" w:cs="宋体"/>
                <w:bCs/>
                <w:color w:val="auto"/>
                <w:sz w:val="24"/>
                <w:szCs w:val="24"/>
                <w:highlight w:val="none"/>
              </w:rPr>
            </w:pPr>
            <w:r>
              <w:rPr>
                <w:rFonts w:hint="eastAsia" w:ascii="宋体" w:hAnsi="宋体" w:eastAsia="宋体" w:cs="宋体"/>
                <w:bCs/>
                <w:color w:val="auto"/>
                <w:spacing w:val="3"/>
                <w:sz w:val="21"/>
                <w:szCs w:val="21"/>
                <w:highlight w:val="none"/>
                <w:lang w:val="en-US" w:eastAsia="zh-CN" w:bidi="ar-SA"/>
              </w:rPr>
              <w:t>注：须提供有效证书（证书须在有效期内）彩色</w:t>
            </w:r>
            <w:r>
              <w:rPr>
                <w:rFonts w:hint="eastAsia" w:ascii="宋体" w:hAnsi="宋体" w:cs="宋体"/>
                <w:bCs/>
                <w:color w:val="auto"/>
                <w:spacing w:val="3"/>
                <w:sz w:val="21"/>
                <w:szCs w:val="21"/>
                <w:highlight w:val="none"/>
                <w:lang w:val="en-US" w:eastAsia="zh-CN" w:bidi="ar-SA"/>
              </w:rPr>
              <w:t>复印件</w:t>
            </w:r>
            <w:r>
              <w:rPr>
                <w:rFonts w:hint="eastAsia" w:ascii="宋体" w:hAnsi="宋体" w:eastAsia="宋体" w:cs="宋体"/>
                <w:bCs/>
                <w:color w:val="auto"/>
                <w:spacing w:val="3"/>
                <w:sz w:val="21"/>
                <w:szCs w:val="21"/>
                <w:highlight w:val="none"/>
                <w:lang w:val="en-US" w:eastAsia="zh-CN" w:bidi="ar-SA"/>
              </w:rPr>
              <w:t>加盖公章及中国国家认证认可监督管理委员会(http://cx .cnca.cn/)或中国合格评定国家认可</w:t>
            </w:r>
            <w:r>
              <w:rPr>
                <w:rFonts w:hint="eastAsia" w:ascii="宋体" w:hAnsi="宋体" w:eastAsia="宋体" w:cs="宋体"/>
                <w:color w:val="auto"/>
                <w:spacing w:val="1"/>
                <w:sz w:val="21"/>
                <w:szCs w:val="21"/>
                <w:highlight w:val="none"/>
              </w:rPr>
              <w:t>委员会(</w:t>
            </w:r>
            <w:r>
              <w:rPr>
                <w:rFonts w:hint="eastAsia" w:ascii="宋体" w:hAnsi="宋体" w:eastAsia="宋体" w:cs="宋体"/>
                <w:color w:val="auto"/>
                <w:sz w:val="21"/>
                <w:szCs w:val="21"/>
                <w:highlight w:val="none"/>
              </w:rPr>
              <w:t>https</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www</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cnas</w:t>
            </w:r>
            <w:r>
              <w:rPr>
                <w:rFonts w:hint="eastAsia" w:ascii="宋体" w:hAnsi="宋体" w:eastAsia="宋体" w:cs="宋体"/>
                <w:color w:val="auto"/>
                <w:spacing w:val="-27"/>
                <w:sz w:val="21"/>
                <w:szCs w:val="21"/>
                <w:highlight w:val="none"/>
              </w:rPr>
              <w:t xml:space="preserve"> </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org</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cn</w:t>
            </w:r>
            <w:r>
              <w:rPr>
                <w:rFonts w:hint="eastAsia" w:ascii="宋体" w:hAnsi="宋体" w:eastAsia="宋体" w:cs="宋体"/>
                <w:color w:val="auto"/>
                <w:spacing w:val="1"/>
                <w:sz w:val="21"/>
                <w:szCs w:val="21"/>
                <w:highlight w:val="none"/>
              </w:rPr>
              <w:t>)网站查询的网页截图，未提供</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提供不</w:t>
            </w:r>
            <w:r>
              <w:rPr>
                <w:rFonts w:hint="eastAsia" w:ascii="宋体" w:hAnsi="宋体" w:eastAsia="宋体" w:cs="宋体"/>
                <w:color w:val="auto"/>
                <w:spacing w:val="1"/>
                <w:sz w:val="21"/>
                <w:szCs w:val="21"/>
                <w:highlight w:val="none"/>
                <w:lang w:val="en-US" w:eastAsia="zh-CN"/>
              </w:rPr>
              <w:t>全或认证范围不符</w:t>
            </w:r>
            <w:r>
              <w:rPr>
                <w:rFonts w:hint="eastAsia" w:ascii="宋体" w:hAnsi="宋体" w:eastAsia="宋体" w:cs="宋体"/>
                <w:color w:val="auto"/>
                <w:spacing w:val="1"/>
                <w:sz w:val="21"/>
                <w:szCs w:val="21"/>
                <w:highlight w:val="none"/>
              </w:rPr>
              <w:t>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322097F0">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default" w:ascii="宋体" w:hAnsi="宋体" w:cs="宋体"/>
                <w:bCs/>
                <w:color w:val="auto"/>
                <w:sz w:val="28"/>
                <w:szCs w:val="28"/>
                <w:highlight w:val="none"/>
              </w:rPr>
            </w:pPr>
            <w:r>
              <w:rPr>
                <w:rFonts w:hint="eastAsia" w:ascii="宋体" w:hAnsi="宋体" w:eastAsia="宋体" w:cs="宋体"/>
                <w:color w:val="auto"/>
                <w:sz w:val="21"/>
                <w:szCs w:val="21"/>
                <w:highlight w:val="none"/>
                <w:lang w:val="en-US" w:eastAsia="zh-CN"/>
              </w:rPr>
              <w:t>1</w:t>
            </w:r>
          </w:p>
        </w:tc>
      </w:tr>
      <w:tr w14:paraId="0F91603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DF818BD">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11</w:t>
            </w:r>
          </w:p>
        </w:tc>
        <w:tc>
          <w:tcPr>
            <w:tcW w:w="6838" w:type="dxa"/>
            <w:tcBorders>
              <w:top w:val="single" w:color="auto" w:sz="4" w:space="0"/>
              <w:left w:val="single" w:color="auto" w:sz="4" w:space="0"/>
              <w:bottom w:val="single" w:color="auto" w:sz="4" w:space="0"/>
              <w:right w:val="single" w:color="auto" w:sz="4" w:space="0"/>
            </w:tcBorders>
            <w:vAlign w:val="top"/>
          </w:tcPr>
          <w:p w14:paraId="7C16E480">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122" w:rightChars="0"/>
              <w:rPr>
                <w:rFonts w:hint="eastAsia" w:ascii="宋体" w:hAnsi="宋体" w:eastAsia="宋体" w:cs="宋体"/>
                <w:color w:val="auto"/>
                <w:kern w:val="0"/>
                <w:sz w:val="21"/>
                <w:szCs w:val="21"/>
                <w:highlight w:val="none"/>
              </w:rPr>
            </w:pPr>
            <w:r>
              <w:rPr>
                <w:rFonts w:hint="eastAsia" w:ascii="宋体" w:hAnsi="宋体" w:eastAsia="宋体" w:cs="宋体"/>
                <w:color w:val="auto"/>
                <w:spacing w:val="1"/>
                <w:sz w:val="21"/>
                <w:szCs w:val="21"/>
                <w:highlight w:val="none"/>
                <w:lang w:eastAsia="zh-CN"/>
              </w:rPr>
              <w:t>投标人</w:t>
            </w:r>
            <w:r>
              <w:rPr>
                <w:rFonts w:hint="eastAsia" w:ascii="宋体" w:hAnsi="宋体" w:eastAsia="宋体" w:cs="宋体"/>
                <w:color w:val="auto"/>
                <w:spacing w:val="1"/>
                <w:sz w:val="21"/>
                <w:szCs w:val="21"/>
                <w:highlight w:val="none"/>
              </w:rPr>
              <w:t>提供202</w:t>
            </w:r>
            <w:r>
              <w:rPr>
                <w:rFonts w:hint="eastAsia" w:ascii="宋体" w:hAnsi="宋体" w:eastAsia="宋体" w:cs="宋体"/>
                <w:color w:val="auto"/>
                <w:spacing w:val="1"/>
                <w:sz w:val="21"/>
                <w:szCs w:val="21"/>
                <w:highlight w:val="none"/>
                <w:lang w:val="en-US" w:eastAsia="zh-CN"/>
              </w:rPr>
              <w:t>3</w:t>
            </w:r>
            <w:r>
              <w:rPr>
                <w:rFonts w:hint="eastAsia" w:ascii="宋体" w:hAnsi="宋体" w:eastAsia="宋体" w:cs="宋体"/>
                <w:color w:val="auto"/>
                <w:spacing w:val="1"/>
                <w:sz w:val="21"/>
                <w:szCs w:val="21"/>
                <w:highlight w:val="none"/>
              </w:rPr>
              <w:t>年1月1日至投标截止时间止（以签订合同时间为准）已完成的业绩情况进行打分，每提供一份完整的同类业绩证明材料得1分，满分</w:t>
            </w:r>
            <w:r>
              <w:rPr>
                <w:rFonts w:hint="eastAsia" w:ascii="宋体" w:hAnsi="宋体" w:eastAsia="宋体" w:cs="宋体"/>
                <w:color w:val="auto"/>
                <w:spacing w:val="1"/>
                <w:sz w:val="21"/>
                <w:szCs w:val="21"/>
                <w:highlight w:val="none"/>
                <w:lang w:val="en-US" w:eastAsia="zh-CN"/>
              </w:rPr>
              <w:t>2</w:t>
            </w:r>
            <w:r>
              <w:rPr>
                <w:rFonts w:hint="eastAsia" w:ascii="宋体" w:hAnsi="宋体" w:eastAsia="宋体" w:cs="宋体"/>
                <w:color w:val="auto"/>
                <w:spacing w:val="1"/>
                <w:sz w:val="21"/>
                <w:szCs w:val="21"/>
                <w:highlight w:val="none"/>
              </w:rPr>
              <w:t>分。注：须提供业绩项目的中标（成交）公告（提供相关网站中标（成交）公告的下载网页的复印件及其网址）、中标（成交）通知书复印件、采购合同文本复印件，未提供或提供不齐的</w:t>
            </w:r>
            <w:r>
              <w:rPr>
                <w:rFonts w:hint="eastAsia" w:ascii="宋体" w:hAnsi="宋体" w:eastAsia="宋体" w:cs="宋体"/>
                <w:color w:val="auto"/>
                <w:spacing w:val="-1"/>
                <w:sz w:val="21"/>
                <w:szCs w:val="21"/>
                <w:highlight w:val="none"/>
              </w:rPr>
              <w:t>不得分。</w:t>
            </w:r>
          </w:p>
        </w:tc>
        <w:tc>
          <w:tcPr>
            <w:tcW w:w="898" w:type="dxa"/>
            <w:tcBorders>
              <w:top w:val="single" w:color="auto" w:sz="4" w:space="0"/>
              <w:left w:val="single" w:color="auto" w:sz="4" w:space="0"/>
              <w:bottom w:val="single" w:color="auto" w:sz="4" w:space="0"/>
              <w:right w:val="single" w:color="auto" w:sz="4" w:space="0"/>
            </w:tcBorders>
            <w:vAlign w:val="center"/>
          </w:tcPr>
          <w:p w14:paraId="4E97F5B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color w:val="auto"/>
                <w:spacing w:val="-4"/>
                <w:sz w:val="21"/>
                <w:szCs w:val="21"/>
                <w:highlight w:val="none"/>
              </w:rPr>
              <w:t>2</w:t>
            </w:r>
          </w:p>
        </w:tc>
      </w:tr>
      <w:tr w14:paraId="708FAA4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49C2319">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8"/>
                <w:szCs w:val="28"/>
                <w:highlight w:val="none"/>
                <w:lang w:val="en-US" w:eastAsia="zh-CN"/>
              </w:rPr>
            </w:pPr>
            <w:r>
              <w:rPr>
                <w:rFonts w:hint="eastAsia" w:ascii="宋体" w:hAnsi="宋体" w:cs="宋体"/>
                <w:bCs/>
                <w:color w:val="auto"/>
                <w:sz w:val="28"/>
                <w:szCs w:val="28"/>
                <w:highlight w:val="none"/>
                <w:lang w:val="en-US" w:eastAsia="zh-CN"/>
              </w:rPr>
              <w:t>12</w:t>
            </w:r>
          </w:p>
        </w:tc>
        <w:tc>
          <w:tcPr>
            <w:tcW w:w="6838" w:type="dxa"/>
            <w:tcBorders>
              <w:top w:val="single" w:color="auto" w:sz="4" w:space="0"/>
              <w:left w:val="single" w:color="auto" w:sz="4" w:space="0"/>
              <w:bottom w:val="single" w:color="auto" w:sz="4" w:space="0"/>
              <w:right w:val="single" w:color="auto" w:sz="4" w:space="0"/>
            </w:tcBorders>
            <w:vAlign w:val="top"/>
          </w:tcPr>
          <w:p w14:paraId="26A427F3">
            <w:pPr>
              <w:pStyle w:val="47"/>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170" w:rightChars="0"/>
              <w:jc w:val="both"/>
              <w:rPr>
                <w:rFonts w:hint="eastAsia" w:ascii="宋体" w:hAnsi="宋体" w:eastAsia="宋体" w:cs="宋体"/>
                <w:color w:val="auto"/>
                <w:kern w:val="0"/>
                <w:sz w:val="21"/>
                <w:szCs w:val="21"/>
                <w:highlight w:val="none"/>
              </w:rPr>
            </w:pPr>
            <w:r>
              <w:rPr>
                <w:rFonts w:hint="eastAsia" w:ascii="宋体" w:hAnsi="宋体" w:eastAsia="宋体" w:cs="宋体"/>
                <w:color w:val="auto"/>
                <w:spacing w:val="1"/>
                <w:sz w:val="21"/>
                <w:szCs w:val="21"/>
                <w:highlight w:val="none"/>
              </w:rPr>
              <w:t>根据投标人承诺的质保期进行评分：在满足招标文件基本要求（5年）的基础上，每增加1年加1分，满分3分。投标人须提供相应的书面承诺，否则不得分。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59F59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rPr>
                <w:rFonts w:hint="eastAsia" w:ascii="宋体" w:hAnsi="宋体" w:eastAsia="宋体" w:cs="宋体"/>
                <w:i w:val="0"/>
                <w:iCs w:val="0"/>
                <w:color w:val="auto"/>
                <w:kern w:val="0"/>
                <w:sz w:val="21"/>
                <w:szCs w:val="21"/>
                <w:highlight w:val="none"/>
                <w:u w:val="none"/>
                <w:lang w:val="en-US" w:eastAsia="zh-CN" w:bidi="ar"/>
              </w:rPr>
            </w:pPr>
            <w:r>
              <w:rPr>
                <w:rFonts w:hint="default" w:ascii="宋体" w:hAnsi="宋体" w:eastAsia="宋体" w:cs="宋体"/>
                <w:color w:val="auto"/>
                <w:spacing w:val="-4"/>
                <w:sz w:val="21"/>
                <w:szCs w:val="21"/>
                <w:highlight w:val="none"/>
                <w:lang w:eastAsia="zh-CN"/>
              </w:rPr>
              <w:t>3</w:t>
            </w:r>
          </w:p>
        </w:tc>
      </w:tr>
    </w:tbl>
    <w:p w14:paraId="317CBEAD">
      <w:pPr>
        <w:tabs>
          <w:tab w:val="left" w:pos="-1080"/>
          <w:tab w:val="left" w:pos="180"/>
          <w:tab w:val="left" w:pos="1080"/>
        </w:tabs>
        <w:spacing w:line="360" w:lineRule="auto"/>
        <w:rPr>
          <w:rFonts w:ascii="宋体" w:hAnsi="宋体" w:cs="宋体"/>
          <w:color w:val="auto"/>
          <w:sz w:val="28"/>
          <w:szCs w:val="28"/>
          <w:highlight w:val="none"/>
        </w:rPr>
      </w:pPr>
    </w:p>
    <w:p w14:paraId="13F16B23">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w:t>
      </w:r>
      <w:r>
        <w:rPr>
          <w:rFonts w:ascii="宋体" w:hAnsi="宋体" w:cs="宋体"/>
          <w:color w:val="auto"/>
          <w:sz w:val="24"/>
          <w:szCs w:val="24"/>
          <w:highlight w:val="none"/>
        </w:rPr>
        <w:t>(F3)：按30</w:t>
      </w:r>
      <w:r>
        <w:rPr>
          <w:rFonts w:hint="eastAsia" w:ascii="宋体" w:hAnsi="宋体" w:cs="宋体"/>
          <w:color w:val="auto"/>
          <w:sz w:val="24"/>
          <w:szCs w:val="24"/>
          <w:highlight w:val="none"/>
        </w:rPr>
        <w:t>分评分法，评标委员会对各有效标投标报价进行审核确定评标价，并将最低有效标的评标价设为基准价，定其价格得分为</w:t>
      </w:r>
      <w:r>
        <w:rPr>
          <w:rFonts w:ascii="宋体" w:hAnsi="宋体" w:cs="宋体"/>
          <w:color w:val="auto"/>
          <w:sz w:val="24"/>
          <w:szCs w:val="24"/>
          <w:highlight w:val="none"/>
        </w:rPr>
        <w:t>30</w:t>
      </w:r>
      <w:r>
        <w:rPr>
          <w:rFonts w:hint="eastAsia" w:ascii="宋体" w:hAnsi="宋体" w:cs="宋体"/>
          <w:color w:val="auto"/>
          <w:sz w:val="24"/>
          <w:szCs w:val="24"/>
          <w:highlight w:val="none"/>
        </w:rPr>
        <w:t>分。按公式：价格得分＝</w:t>
      </w:r>
      <w:r>
        <w:rPr>
          <w:rFonts w:ascii="宋体" w:hAnsi="宋体" w:cs="宋体"/>
          <w:color w:val="auto"/>
          <w:sz w:val="24"/>
          <w:szCs w:val="24"/>
          <w:highlight w:val="none"/>
        </w:rPr>
        <w:t>30</w:t>
      </w:r>
      <w:r>
        <w:rPr>
          <w:rFonts w:ascii="宋体" w:hAnsi="宋体" w:cs="宋体"/>
          <w:color w:val="auto"/>
          <w:sz w:val="24"/>
          <w:szCs w:val="24"/>
          <w:highlight w:val="none"/>
        </w:rPr>
        <w:sym w:font="Symbol" w:char="00B4"/>
      </w:r>
      <w:r>
        <w:rPr>
          <w:rFonts w:ascii="宋体" w:hAnsi="宋体" w:cs="宋体"/>
          <w:color w:val="auto"/>
          <w:sz w:val="24"/>
          <w:szCs w:val="24"/>
          <w:highlight w:val="none"/>
        </w:rPr>
        <w:t xml:space="preserve"> （基准价/各个通过审核的有效投标人的评标价）计算，由此算出各个通过审核的有效投标人的价格得分。</w:t>
      </w:r>
    </w:p>
    <w:p w14:paraId="25FCB9BD">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“小型和微型企业产品”的评分政策：投标人提供的货物既有中型企业制造，也有小微企业制造的，不享受办法规定的小微企业扶持政策。</w:t>
      </w:r>
    </w:p>
    <w:p w14:paraId="2DBA9763">
      <w:pPr>
        <w:pStyle w:val="7"/>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w:t>
      </w:r>
      <w:r>
        <w:rPr>
          <w:rFonts w:hAnsi="宋体" w:cs="宋体"/>
          <w:color w:val="auto"/>
          <w:sz w:val="24"/>
          <w:szCs w:val="24"/>
          <w:highlight w:val="none"/>
        </w:rPr>
        <w:t>20%的扣除，扣除后的价格作为该投标人的评标价参与价格评分。</w:t>
      </w:r>
    </w:p>
    <w:p w14:paraId="617E3349">
      <w:pPr>
        <w:pStyle w:val="7"/>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w:t>
      </w:r>
      <w:r>
        <w:rPr>
          <w:rFonts w:hAnsi="宋体" w:cs="宋体"/>
          <w:color w:val="auto"/>
          <w:sz w:val="24"/>
          <w:szCs w:val="24"/>
          <w:highlight w:val="none"/>
        </w:rPr>
        <w:t>30%以上的，采购人、采购代理机构应当对联合体或者大中型企业的报价给予6%的扣除，用扣除后的价格参加评审。</w:t>
      </w:r>
    </w:p>
    <w:p w14:paraId="34206886">
      <w:pPr>
        <w:tabs>
          <w:tab w:val="left" w:pos="-1080"/>
          <w:tab w:val="left" w:pos="180"/>
          <w:tab w:val="left" w:pos="1080"/>
        </w:tabs>
        <w:spacing w:line="360" w:lineRule="auto"/>
        <w:rPr>
          <w:rFonts w:ascii="宋体" w:hAnsi="宋体" w:cs="宋体"/>
          <w:color w:val="auto"/>
          <w:sz w:val="24"/>
          <w:szCs w:val="24"/>
          <w:highlight w:val="none"/>
        </w:rPr>
      </w:pPr>
      <w:r>
        <w:rPr>
          <w:rFonts w:ascii="宋体" w:hAnsi="宋体" w:cs="宋体"/>
          <w:color w:val="auto"/>
          <w:sz w:val="24"/>
          <w:szCs w:val="24"/>
          <w:highlight w:val="none"/>
        </w:rPr>
        <w:t xml:space="preserve">    联合体各方均为小型、微型企业的，联合体视同为小型、微型企业。按照《财政部 司法部关于政府采购支持监狱企业发展有关问题的通知》（财库〔2014〕68号）有关规定，监狱企业视同小型、微型企业。</w:t>
      </w:r>
    </w:p>
    <w:p w14:paraId="0C1701F4">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（四）附加项目——节能、环保评分（</w:t>
      </w:r>
      <w:r>
        <w:rPr>
          <w:rFonts w:ascii="宋体" w:hAnsi="宋体" w:cs="宋体"/>
          <w:color w:val="auto"/>
          <w:sz w:val="24"/>
          <w:szCs w:val="24"/>
          <w:highlight w:val="none"/>
        </w:rPr>
        <w:t>B=B1+B2）：有节能（强制采购节能产品的除外）、环保产品认证证书的投标产品，在评标时将给予加分，具体如下：</w:t>
      </w:r>
    </w:p>
    <w:p w14:paraId="6E0161D7">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a.同一合同包内节能或环境标志产品报价总金额占该合同报价总金额的比例为20％（含20％）以下的，分别给予价格评标项标准总分的4％的加分及技术评标项标准总分的4％的加分；</w:t>
      </w:r>
    </w:p>
    <w:p w14:paraId="290A666D">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b.同一合同包内节能或环境标志产品报价总金额占该合同报价总金额的比例为20％（不含20％）至50％（含50％）的，分别给予价格评标项标准总分的6％的加分及技术评标项标准总分的6％的加分；</w:t>
      </w:r>
    </w:p>
    <w:p w14:paraId="18A47E34">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c.同一合同包内节能或环境标志产品报价总金额占该合同报价总金额的比例为50％以上的，分别给予价格评标项标准总分的8％的加分及技术评标项标准总分的8％的加分；</w:t>
      </w:r>
    </w:p>
    <w:p w14:paraId="26987B1D">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d.投标人应分别明确节能或环境标志产品的名称、数量、分项报价、总报价，及其总报价占该合同报价总金额的比例，并提供认证证书复印件，否则不予加分。此外，若投标人对节能或环境标志产品的报价明显高于其他同类产品的报价，投标人应按评标委员会要求作出说明并提供相关证明材料，不能合理说明或不能提供相关证明材料的，不予加分。</w:t>
      </w:r>
    </w:p>
    <w:p w14:paraId="55518502">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e.若节能、环境标志产品仅是构成投标产品的部件、组件或零件，则该投标产品不享受鼓励优惠政策。同一品目中各认证证书不重复计算加分优惠。属于政府强制采购的节能产品不享受加分优惠。</w:t>
      </w:r>
    </w:p>
    <w:p w14:paraId="5A3D073D">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（五）综合得分</w:t>
      </w:r>
      <w:r>
        <w:rPr>
          <w:rFonts w:ascii="宋体" w:hAnsi="宋体" w:cs="宋体"/>
          <w:color w:val="auto"/>
          <w:sz w:val="24"/>
          <w:szCs w:val="24"/>
          <w:highlight w:val="none"/>
        </w:rPr>
        <w:t>= F1 + F2 + F3 +B。</w:t>
      </w:r>
    </w:p>
    <w:p w14:paraId="4AEBFD6C">
      <w:pPr>
        <w:pStyle w:val="7"/>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w:t>
      </w:r>
      <w:r>
        <w:rPr>
          <w:rFonts w:hAnsi="宋体" w:cs="宋体"/>
          <w:bCs/>
          <w:color w:val="auto"/>
          <w:sz w:val="24"/>
          <w:szCs w:val="24"/>
          <w:highlight w:val="none"/>
        </w:rPr>
        <w:t>1、技术商务评分中涉及排名情况的评分由评标委员会根据各投标人投标文件的响应情况进行综合评议得出排名。</w:t>
      </w:r>
    </w:p>
    <w:p w14:paraId="7F38CADC">
      <w:pPr>
        <w:pStyle w:val="7"/>
        <w:spacing w:line="360" w:lineRule="auto"/>
        <w:ind w:firstLine="720" w:firstLineChars="300"/>
        <w:rPr>
          <w:rFonts w:hAnsi="宋体" w:cs="宋体"/>
          <w:color w:val="auto"/>
          <w:sz w:val="24"/>
          <w:szCs w:val="24"/>
          <w:highlight w:val="none"/>
        </w:rPr>
      </w:pPr>
      <w:r>
        <w:rPr>
          <w:rFonts w:hAnsi="宋体" w:cs="宋体"/>
          <w:color w:val="auto"/>
          <w:sz w:val="24"/>
          <w:szCs w:val="24"/>
          <w:highlight w:val="none"/>
        </w:rPr>
        <w:t>2、业绩作为评分条件的，投标人须提供该业绩项目的中标（成交）公告（提供相关网站中标（成交）公告的下载网页的复印件及其网址）、中标（成交）通知</w:t>
      </w:r>
      <w:r>
        <w:rPr>
          <w:rFonts w:hint="eastAsia" w:hAnsi="宋体" w:cs="宋体"/>
          <w:color w:val="auto"/>
          <w:sz w:val="24"/>
          <w:szCs w:val="24"/>
          <w:highlight w:val="none"/>
        </w:rPr>
        <w:t>书复印件、采购合同文本复印件，以及能够证明该业绩项目已经采购单位验收合格的相关证明文件复印件，原件备查；如未按招标文件要求提供该项业绩完整资料的，评标委员会对该项业绩将不予采信。</w:t>
      </w:r>
    </w:p>
    <w:p w14:paraId="09F29EB1">
      <w:pPr>
        <w:pStyle w:val="7"/>
        <w:numPr>
          <w:ilvl w:val="0"/>
          <w:numId w:val="0"/>
        </w:numPr>
        <w:spacing w:line="360" w:lineRule="auto"/>
        <w:ind w:firstLine="720" w:firstLineChars="300"/>
        <w:rPr>
          <w:rFonts w:hint="eastAsia" w:hAnsi="宋体" w:cs="宋体"/>
          <w:color w:val="auto"/>
          <w:sz w:val="24"/>
          <w:szCs w:val="24"/>
          <w:highlight w:val="none"/>
        </w:rPr>
      </w:pPr>
    </w:p>
    <w:p w14:paraId="53485050">
      <w:pPr>
        <w:pStyle w:val="7"/>
        <w:numPr>
          <w:ilvl w:val="0"/>
          <w:numId w:val="0"/>
        </w:numPr>
        <w:spacing w:line="360" w:lineRule="auto"/>
        <w:ind w:firstLine="720" w:firstLineChars="300"/>
        <w:rPr>
          <w:rFonts w:hint="eastAsia" w:hAnsi="宋体" w:cs="宋体"/>
          <w:color w:val="auto"/>
          <w:sz w:val="24"/>
          <w:szCs w:val="24"/>
          <w:highlight w:val="none"/>
        </w:rPr>
      </w:pPr>
    </w:p>
    <w:p w14:paraId="060C7C97">
      <w:pPr>
        <w:pStyle w:val="7"/>
        <w:numPr>
          <w:ilvl w:val="0"/>
          <w:numId w:val="0"/>
        </w:numPr>
        <w:spacing w:line="360" w:lineRule="auto"/>
        <w:ind w:firstLine="720" w:firstLineChars="300"/>
        <w:rPr>
          <w:rFonts w:hint="eastAsia" w:hAnsi="宋体" w:cs="宋体"/>
          <w:color w:val="auto"/>
          <w:sz w:val="24"/>
          <w:szCs w:val="24"/>
          <w:highlight w:val="none"/>
        </w:rPr>
      </w:pPr>
    </w:p>
    <w:p w14:paraId="672522F0">
      <w:pPr>
        <w:spacing w:line="360" w:lineRule="auto"/>
        <w:ind w:firstLine="1285" w:firstLineChars="400"/>
        <w:outlineLvl w:val="1"/>
        <w:rPr>
          <w:rFonts w:hint="eastAsia" w:ascii="宋体" w:hAnsi="宋体" w:eastAsia="宋体" w:cs="宋体"/>
          <w:b/>
          <w:bCs/>
          <w:color w:val="auto"/>
          <w:sz w:val="32"/>
          <w:szCs w:val="32"/>
          <w:highlight w:val="none"/>
        </w:rPr>
        <w:sectPr>
          <w:pgSz w:w="11907" w:h="16840"/>
          <w:pgMar w:top="1440" w:right="1752" w:bottom="1290" w:left="1752" w:header="851" w:footer="992" w:gutter="0"/>
          <w:pgNumType w:start="1"/>
          <w:cols w:space="720" w:num="1"/>
          <w:docGrid w:linePitch="323" w:charSpace="-2"/>
        </w:sectPr>
      </w:pPr>
    </w:p>
    <w:p w14:paraId="3A1F5FA1">
      <w:pPr>
        <w:spacing w:line="360" w:lineRule="auto"/>
        <w:ind w:firstLine="1285" w:firstLineChars="400"/>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投标人须知前附表4：中小企业优惠办法</w:t>
      </w:r>
    </w:p>
    <w:tbl>
      <w:tblPr>
        <w:tblStyle w:val="17"/>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27AE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3E8E98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77A654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063" w:type="dxa"/>
            <w:noWrap w:val="0"/>
            <w:vAlign w:val="center"/>
          </w:tcPr>
          <w:p w14:paraId="6364FE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354D2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1216279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426C4BD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063" w:type="dxa"/>
            <w:noWrap w:val="0"/>
            <w:vAlign w:val="center"/>
          </w:tcPr>
          <w:p w14:paraId="30DC2F7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eastAsia="zh-CN"/>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48A81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091436A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4A2301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063" w:type="dxa"/>
            <w:noWrap w:val="0"/>
            <w:vAlign w:val="top"/>
          </w:tcPr>
          <w:p w14:paraId="18E0C9B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673DEB0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634EAF3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3CED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4995681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16DC173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063" w:type="dxa"/>
            <w:tcBorders>
              <w:bottom w:val="single" w:color="auto" w:sz="4" w:space="0"/>
            </w:tcBorders>
            <w:noWrap w:val="0"/>
            <w:vAlign w:val="top"/>
          </w:tcPr>
          <w:p w14:paraId="2177B823">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中小企业（含中型、小型、微型企业，下同）生产：</w:t>
            </w:r>
          </w:p>
          <w:p w14:paraId="64CA6D2C">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w:t>
            </w:r>
            <w:r>
              <w:rPr>
                <w:rFonts w:hint="eastAsia" w:ascii="宋体" w:hAnsi="宋体" w:eastAsia="宋体" w:cs="宋体"/>
                <w:color w:val="auto"/>
                <w:spacing w:val="-4"/>
                <w:sz w:val="24"/>
                <w:szCs w:val="24"/>
                <w:highlight w:val="none"/>
                <w:lang w:val="en-US" w:eastAsia="zh-CN"/>
              </w:rPr>
              <w:t>全免</w:t>
            </w:r>
          </w:p>
          <w:p w14:paraId="18A0420C">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199081EC">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9"/>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20916E29">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791B1EB3">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63FE889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66B53869">
            <w:pPr>
              <w:pStyle w:val="7"/>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对其提供的小型或微型企业产品的投标报价给予20%的扣除，扣除后的价格作为该投标人的评标价参与价格评分。</w:t>
            </w:r>
          </w:p>
          <w:p w14:paraId="11BE899C">
            <w:pPr>
              <w:pStyle w:val="7"/>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72E4DAD5">
            <w:pPr>
              <w:pStyle w:val="16"/>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58B72FC0">
            <w:pPr>
              <w:pStyle w:val="7"/>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2D2DA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0343E96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1EFB6EB4">
            <w:pPr>
              <w:pStyle w:val="14"/>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ascii="宋体" w:hAnsi="宋体" w:eastAsia="宋体" w:cs="宋体"/>
                <w:color w:val="auto"/>
                <w:sz w:val="24"/>
                <w:szCs w:val="24"/>
                <w:highlight w:val="none"/>
              </w:rPr>
              <w:t>工业</w:t>
            </w:r>
            <w:r>
              <w:rPr>
                <w:rFonts w:hint="eastAsia" w:eastAsia="宋体"/>
                <w:color w:val="auto"/>
                <w:sz w:val="24"/>
                <w:szCs w:val="24"/>
                <w:highlight w:val="none"/>
                <w:u w:val="single"/>
              </w:rPr>
              <w:t>。</w:t>
            </w:r>
          </w:p>
        </w:tc>
        <w:tc>
          <w:tcPr>
            <w:tcW w:w="6063" w:type="dxa"/>
            <w:tcBorders>
              <w:bottom w:val="single" w:color="auto" w:sz="4" w:space="0"/>
            </w:tcBorders>
            <w:noWrap w:val="0"/>
            <w:vAlign w:val="top"/>
          </w:tcPr>
          <w:p w14:paraId="56AC2735">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27E28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5A7F47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28E48D3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063" w:type="dxa"/>
            <w:tcBorders>
              <w:bottom w:val="single" w:color="auto" w:sz="4" w:space="0"/>
            </w:tcBorders>
            <w:noWrap w:val="0"/>
            <w:vAlign w:val="top"/>
          </w:tcPr>
          <w:p w14:paraId="5FE3147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491FF50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112471B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610160A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0FB93CB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3144711B">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5ECC3A6A">
      <w:pPr>
        <w:spacing w:line="360" w:lineRule="auto"/>
        <w:rPr>
          <w:rFonts w:hint="eastAsia" w:ascii="宋体" w:hAnsi="宋体" w:eastAsia="宋体" w:cs="宋体"/>
          <w:b/>
          <w:bCs/>
          <w:color w:val="auto"/>
          <w:sz w:val="24"/>
          <w:szCs w:val="24"/>
          <w:highlight w:val="none"/>
        </w:rPr>
      </w:pPr>
    </w:p>
    <w:p w14:paraId="23EEFDAC">
      <w:pPr>
        <w:spacing w:line="360" w:lineRule="auto"/>
        <w:rPr>
          <w:rFonts w:hint="eastAsia" w:ascii="宋体" w:hAnsi="宋体" w:eastAsia="宋体" w:cs="宋体"/>
          <w:b/>
          <w:bCs/>
          <w:color w:val="auto"/>
          <w:sz w:val="24"/>
          <w:szCs w:val="24"/>
          <w:highlight w:val="none"/>
        </w:rPr>
      </w:pPr>
    </w:p>
    <w:p w14:paraId="5335446C">
      <w:pPr>
        <w:spacing w:line="360" w:lineRule="auto"/>
        <w:rPr>
          <w:rFonts w:hint="eastAsia" w:ascii="宋体" w:hAnsi="宋体" w:eastAsia="宋体" w:cs="宋体"/>
          <w:b/>
          <w:bCs/>
          <w:color w:val="auto"/>
          <w:sz w:val="24"/>
          <w:szCs w:val="24"/>
          <w:highlight w:val="none"/>
        </w:rPr>
      </w:pPr>
    </w:p>
    <w:p w14:paraId="0F79AD33">
      <w:pPr>
        <w:spacing w:line="360" w:lineRule="auto"/>
        <w:rPr>
          <w:rFonts w:hint="eastAsia" w:ascii="宋体" w:hAnsi="宋体" w:eastAsia="宋体" w:cs="宋体"/>
          <w:b/>
          <w:bCs/>
          <w:color w:val="auto"/>
          <w:sz w:val="24"/>
          <w:szCs w:val="24"/>
          <w:highlight w:val="none"/>
        </w:rPr>
      </w:pPr>
    </w:p>
    <w:p w14:paraId="4642A9F0">
      <w:pPr>
        <w:spacing w:line="360" w:lineRule="auto"/>
        <w:rPr>
          <w:rFonts w:hint="eastAsia" w:ascii="宋体" w:hAnsi="宋体" w:eastAsia="宋体" w:cs="宋体"/>
          <w:b/>
          <w:bCs/>
          <w:color w:val="auto"/>
          <w:sz w:val="24"/>
          <w:szCs w:val="24"/>
          <w:highlight w:val="none"/>
        </w:rPr>
      </w:pPr>
    </w:p>
    <w:p w14:paraId="3FFB2E1A">
      <w:pPr>
        <w:spacing w:line="360" w:lineRule="auto"/>
        <w:rPr>
          <w:rFonts w:hint="eastAsia" w:ascii="宋体" w:hAnsi="宋体" w:eastAsia="宋体" w:cs="宋体"/>
          <w:b/>
          <w:bCs/>
          <w:color w:val="auto"/>
          <w:sz w:val="24"/>
          <w:szCs w:val="24"/>
          <w:highlight w:val="none"/>
        </w:rPr>
      </w:pPr>
    </w:p>
    <w:p w14:paraId="09EBF418">
      <w:pPr>
        <w:spacing w:line="360" w:lineRule="auto"/>
        <w:rPr>
          <w:rFonts w:hint="eastAsia" w:ascii="宋体" w:hAnsi="宋体" w:eastAsia="宋体" w:cs="宋体"/>
          <w:b/>
          <w:bCs/>
          <w:color w:val="auto"/>
          <w:sz w:val="24"/>
          <w:szCs w:val="24"/>
          <w:highlight w:val="none"/>
        </w:rPr>
      </w:pPr>
    </w:p>
    <w:p w14:paraId="1A8A83C3">
      <w:pPr>
        <w:spacing w:line="360" w:lineRule="auto"/>
        <w:rPr>
          <w:rFonts w:hint="eastAsia" w:ascii="宋体" w:hAnsi="宋体" w:eastAsia="宋体" w:cs="宋体"/>
          <w:b/>
          <w:bCs/>
          <w:color w:val="auto"/>
          <w:sz w:val="24"/>
          <w:szCs w:val="24"/>
          <w:highlight w:val="none"/>
        </w:rPr>
      </w:pPr>
    </w:p>
    <w:p w14:paraId="64758A7E">
      <w:pPr>
        <w:spacing w:line="360" w:lineRule="auto"/>
        <w:rPr>
          <w:rFonts w:hint="eastAsia" w:ascii="宋体" w:hAnsi="宋体" w:eastAsia="宋体" w:cs="宋体"/>
          <w:b/>
          <w:bCs/>
          <w:color w:val="auto"/>
          <w:sz w:val="24"/>
          <w:szCs w:val="24"/>
          <w:highlight w:val="none"/>
        </w:rPr>
      </w:pPr>
    </w:p>
    <w:p w14:paraId="0A786178">
      <w:pPr>
        <w:spacing w:line="360" w:lineRule="auto"/>
        <w:rPr>
          <w:rFonts w:hint="eastAsia" w:ascii="宋体" w:hAnsi="宋体" w:eastAsia="宋体" w:cs="宋体"/>
          <w:b/>
          <w:bCs/>
          <w:color w:val="auto"/>
          <w:sz w:val="24"/>
          <w:szCs w:val="24"/>
          <w:highlight w:val="none"/>
        </w:rPr>
      </w:pPr>
    </w:p>
    <w:p w14:paraId="1A11A175">
      <w:pPr>
        <w:spacing w:line="360" w:lineRule="auto"/>
        <w:rPr>
          <w:rFonts w:hint="eastAsia" w:ascii="宋体" w:hAnsi="宋体" w:eastAsia="宋体" w:cs="宋体"/>
          <w:b/>
          <w:bCs/>
          <w:color w:val="auto"/>
          <w:sz w:val="24"/>
          <w:szCs w:val="24"/>
          <w:highlight w:val="none"/>
        </w:rPr>
      </w:pPr>
    </w:p>
    <w:p w14:paraId="5EF0C5EE">
      <w:pPr>
        <w:spacing w:line="360" w:lineRule="auto"/>
        <w:rPr>
          <w:rFonts w:hint="eastAsia" w:ascii="宋体" w:hAnsi="宋体" w:eastAsia="宋体" w:cs="宋体"/>
          <w:b/>
          <w:bCs/>
          <w:color w:val="auto"/>
          <w:sz w:val="24"/>
          <w:szCs w:val="24"/>
          <w:highlight w:val="none"/>
        </w:rPr>
      </w:pPr>
    </w:p>
    <w:p w14:paraId="6E9023EE">
      <w:pPr>
        <w:spacing w:line="360" w:lineRule="auto"/>
        <w:rPr>
          <w:rFonts w:hint="eastAsia" w:ascii="宋体" w:hAnsi="宋体" w:eastAsia="宋体" w:cs="宋体"/>
          <w:b/>
          <w:bCs/>
          <w:color w:val="auto"/>
          <w:sz w:val="24"/>
          <w:szCs w:val="24"/>
          <w:highlight w:val="none"/>
        </w:rPr>
      </w:pPr>
    </w:p>
    <w:p w14:paraId="63788E04">
      <w:pPr>
        <w:spacing w:line="360" w:lineRule="auto"/>
        <w:rPr>
          <w:rFonts w:hint="eastAsia" w:ascii="宋体" w:hAnsi="宋体" w:eastAsia="宋体" w:cs="宋体"/>
          <w:b/>
          <w:bCs/>
          <w:color w:val="auto"/>
          <w:sz w:val="24"/>
          <w:szCs w:val="24"/>
          <w:highlight w:val="none"/>
        </w:rPr>
      </w:pPr>
    </w:p>
    <w:p w14:paraId="1EECEF28">
      <w:pPr>
        <w:spacing w:line="360" w:lineRule="auto"/>
        <w:rPr>
          <w:rFonts w:hint="eastAsia" w:ascii="宋体" w:hAnsi="宋体" w:eastAsia="宋体" w:cs="宋体"/>
          <w:b/>
          <w:bCs/>
          <w:color w:val="auto"/>
          <w:sz w:val="24"/>
          <w:szCs w:val="24"/>
          <w:highlight w:val="none"/>
        </w:rPr>
      </w:pPr>
    </w:p>
    <w:p w14:paraId="64898477">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 xml:space="preserve">第二章    投标人须知  </w:t>
      </w:r>
    </w:p>
    <w:bookmarkEnd w:id="0"/>
    <w:p w14:paraId="609064A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5F46BA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B5FA0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721FA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3AFB29C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2DAB4AA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246CE6A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F89C98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40F3CF2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107B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53596F8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FF39367">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6440A9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2B9815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4BBA1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0ECA1F4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3B61013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5C017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330A7A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3195C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16C9A3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00DAE4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609F16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52E49F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42F42BB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4E65D7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55888AA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4FD085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0D6D46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20123C51">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559985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2CEC08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04787A4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4BE8A0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069DF3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4D70B38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1ECEE14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7ED625A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534D70D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4E8538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44B580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5BABCB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7EA7089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E766A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48DD27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00E7266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609C390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41F01F3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446EB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1752DD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BBE727A">
      <w:pPr>
        <w:spacing w:line="360" w:lineRule="auto"/>
        <w:ind w:firstLine="480" w:firstLineChars="200"/>
        <w:rPr>
          <w:rFonts w:hint="eastAsia" w:ascii="宋体" w:hAnsi="宋体" w:eastAsia="宋体" w:cs="宋体"/>
          <w:color w:val="auto"/>
          <w:sz w:val="24"/>
          <w:szCs w:val="24"/>
          <w:highlight w:val="none"/>
        </w:rPr>
      </w:pPr>
    </w:p>
    <w:p w14:paraId="77D94F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5E295C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15BF2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416BE8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6B2F3C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69BF7B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274B68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01AB0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7836D01F">
      <w:pPr>
        <w:spacing w:line="360" w:lineRule="auto"/>
        <w:rPr>
          <w:rFonts w:hint="eastAsia" w:ascii="宋体" w:hAnsi="宋体" w:eastAsia="宋体" w:cs="宋体"/>
          <w:color w:val="auto"/>
          <w:sz w:val="24"/>
          <w:szCs w:val="24"/>
          <w:highlight w:val="none"/>
        </w:rPr>
      </w:pPr>
      <w:bookmarkStart w:id="1" w:name="_Toc415567497"/>
      <w:bookmarkStart w:id="2" w:name="_Toc430488851"/>
      <w:bookmarkStart w:id="3" w:name="_Toc430490612"/>
      <w:bookmarkStart w:id="4" w:name="_Toc430489119"/>
      <w:bookmarkStart w:id="5" w:name="_Toc430488644"/>
      <w:bookmarkStart w:id="6" w:name="_Toc430422413"/>
      <w:bookmarkStart w:id="7" w:name="_Toc430492126"/>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403E0E95">
      <w:pPr>
        <w:pStyle w:val="4"/>
        <w:snapToGrid w:val="0"/>
        <w:spacing w:line="360" w:lineRule="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11A21A08">
      <w:pPr>
        <w:pStyle w:val="4"/>
        <w:snapToGrid w:val="0"/>
        <w:spacing w:line="360" w:lineRule="auto"/>
        <w:ind w:firstLine="420" w:firstLineChars="175"/>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724F334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281BB2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36291FEE">
      <w:pPr>
        <w:pStyle w:val="4"/>
        <w:snapToGrid w:val="0"/>
        <w:spacing w:line="360" w:lineRule="auto"/>
        <w:ind w:firstLine="420" w:firstLineChars="175"/>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3DA63A8A">
      <w:pPr>
        <w:spacing w:line="360" w:lineRule="auto"/>
        <w:ind w:firstLine="480" w:firstLineChars="200"/>
        <w:rPr>
          <w:rFonts w:hint="eastAsia" w:ascii="宋体" w:hAnsi="宋体" w:eastAsia="宋体" w:cs="宋体"/>
          <w:color w:val="auto"/>
          <w:sz w:val="24"/>
          <w:szCs w:val="24"/>
          <w:highlight w:val="none"/>
        </w:rPr>
      </w:pPr>
    </w:p>
    <w:p w14:paraId="321986B2">
      <w:pPr>
        <w:spacing w:line="360" w:lineRule="auto"/>
        <w:ind w:firstLine="480" w:firstLineChars="200"/>
        <w:rPr>
          <w:rFonts w:hint="eastAsia" w:ascii="宋体" w:hAnsi="宋体" w:eastAsia="宋体" w:cs="宋体"/>
          <w:color w:val="auto"/>
          <w:sz w:val="24"/>
          <w:szCs w:val="24"/>
          <w:highlight w:val="none"/>
        </w:rPr>
      </w:pPr>
    </w:p>
    <w:p w14:paraId="621AD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2677B8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02BAAC0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70D510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78911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2B54CE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751EED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2F142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638143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2A117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01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FBB7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BF18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2942D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8775D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7A5C5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5B34E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BA8E3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4283E4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5A450C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76A2F6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12051A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1A06D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723C25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14F42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BC66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69C172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541EDC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1CCB76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2601C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202DF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05D44E03">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D995D2C">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C3CAA13">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FFED1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05E686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96348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36DB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28828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BC43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7134D28F">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6689E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4F13BE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509E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0E9C38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715E1F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68C474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货物（服务）符合招标文件要求的技术响应文件，该文件可以是文字资料、图纸和数据，并须提供货物（服务）主要技术性能的详细描述。</w:t>
      </w:r>
    </w:p>
    <w:p w14:paraId="3C774B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79BED3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9B61BE">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79DF69D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161CC5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AE69CE0">
      <w:pPr>
        <w:spacing w:line="360" w:lineRule="auto"/>
        <w:rPr>
          <w:rFonts w:hint="eastAsia" w:ascii="宋体" w:hAnsi="宋体" w:eastAsia="宋体" w:cs="宋体"/>
          <w:color w:val="auto"/>
          <w:sz w:val="24"/>
          <w:szCs w:val="24"/>
          <w:highlight w:val="none"/>
        </w:rPr>
      </w:pPr>
    </w:p>
    <w:p w14:paraId="54FC30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2BDA71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222664C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401E4D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5EF322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4D2916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77C3251C">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5A47806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48C8B8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26A13FC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34335F4F">
      <w:pPr>
        <w:spacing w:line="360" w:lineRule="auto"/>
        <w:ind w:firstLine="480" w:firstLineChars="200"/>
        <w:rPr>
          <w:rFonts w:hint="eastAsia" w:ascii="宋体" w:hAnsi="宋体" w:eastAsia="宋体" w:cs="宋体"/>
          <w:color w:val="auto"/>
          <w:sz w:val="24"/>
          <w:szCs w:val="24"/>
          <w:highlight w:val="none"/>
        </w:rPr>
      </w:pPr>
    </w:p>
    <w:p w14:paraId="39CD988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3CF47A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31707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4CEC6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790CE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752E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0EB10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63D19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1F76E1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01AB4B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32904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5ABD75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38826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2DD6FC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40A49F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5D0D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676A86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3245199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3A051F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FACE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5DE6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7E797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23D52A6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5E047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4B7CF87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7B41437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354BE2B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43DE53B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32FBAC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7C0994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6DC1DD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67443B9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174351B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56D07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8786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745D9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09157A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1A6F9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8B5BE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C2CD02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EFD4E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2CF79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6A662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36C17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1D5BD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AB8558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E3564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3E74D9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0194A20F">
      <w:pPr>
        <w:spacing w:line="360" w:lineRule="auto"/>
        <w:ind w:firstLine="480" w:firstLineChars="200"/>
        <w:rPr>
          <w:rFonts w:hint="eastAsia" w:ascii="宋体" w:hAnsi="宋体" w:eastAsia="宋体" w:cs="宋体"/>
          <w:color w:val="auto"/>
          <w:sz w:val="24"/>
          <w:szCs w:val="24"/>
          <w:highlight w:val="none"/>
        </w:rPr>
      </w:pPr>
    </w:p>
    <w:p w14:paraId="6BF7C9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7F5D0A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E723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3FB9B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341A2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07E40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9B3CC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430F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5FA0D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ED9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054280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27EBED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E0A8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788175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EEF6A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5FAB2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24C3C0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3DADAD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522CD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271EAE71">
      <w:pPr>
        <w:spacing w:line="360" w:lineRule="auto"/>
        <w:rPr>
          <w:rFonts w:hint="eastAsia" w:ascii="宋体" w:hAnsi="宋体" w:eastAsia="宋体" w:cs="宋体"/>
          <w:b/>
          <w:bCs/>
          <w:color w:val="auto"/>
          <w:sz w:val="24"/>
          <w:szCs w:val="24"/>
          <w:highlight w:val="none"/>
        </w:rPr>
        <w:sectPr>
          <w:pgSz w:w="11907" w:h="16840"/>
          <w:pgMar w:top="1440" w:right="1752" w:bottom="1290" w:left="1752" w:header="851" w:footer="992" w:gutter="0"/>
          <w:pgNumType w:start="1"/>
          <w:cols w:space="720" w:num="1"/>
          <w:docGrid w:linePitch="323" w:charSpace="-2"/>
        </w:sectPr>
      </w:pPr>
    </w:p>
    <w:p w14:paraId="022750A4">
      <w:pPr>
        <w:pStyle w:val="4"/>
        <w:snapToGrid w:val="0"/>
        <w:spacing w:line="360" w:lineRule="auto"/>
        <w:ind w:firstLine="0"/>
        <w:jc w:val="center"/>
        <w:outlineLvl w:val="0"/>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6D103E9A">
      <w:pPr>
        <w:pStyle w:val="8"/>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256536A9">
      <w:pPr>
        <w:pStyle w:val="8"/>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222BD209">
      <w:pPr>
        <w:pStyle w:val="8"/>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105FC545">
      <w:pPr>
        <w:pStyle w:val="8"/>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70B5A11D">
      <w:pPr>
        <w:pStyle w:val="8"/>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5041D7D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7F174F72">
      <w:pPr>
        <w:pStyle w:val="8"/>
        <w:spacing w:after="0" w:line="360" w:lineRule="auto"/>
        <w:ind w:left="0"/>
        <w:rPr>
          <w:rFonts w:hint="eastAsia" w:ascii="宋体" w:hAnsi="宋体" w:eastAsia="宋体" w:cs="宋体"/>
          <w:b/>
          <w:bCs/>
          <w:color w:val="auto"/>
          <w:sz w:val="24"/>
          <w:szCs w:val="24"/>
          <w:highlight w:val="none"/>
        </w:rPr>
      </w:pPr>
    </w:p>
    <w:p w14:paraId="56CA7FDD">
      <w:pPr>
        <w:tabs>
          <w:tab w:val="left" w:pos="5130"/>
        </w:tabs>
        <w:spacing w:line="360" w:lineRule="auto"/>
        <w:ind w:firstLine="480" w:firstLineChars="200"/>
        <w:rPr>
          <w:rFonts w:hint="eastAsia" w:ascii="宋体" w:hAnsi="宋体" w:eastAsia="宋体" w:cs="宋体"/>
          <w:color w:val="auto"/>
          <w:sz w:val="24"/>
          <w:szCs w:val="24"/>
          <w:highlight w:val="none"/>
        </w:rPr>
      </w:pPr>
    </w:p>
    <w:p w14:paraId="28603BA7">
      <w:pPr>
        <w:tabs>
          <w:tab w:val="left" w:pos="5130"/>
        </w:tabs>
        <w:spacing w:line="360" w:lineRule="auto"/>
        <w:ind w:firstLine="480" w:firstLineChars="200"/>
        <w:rPr>
          <w:rFonts w:hint="eastAsia" w:ascii="宋体" w:hAnsi="宋体" w:eastAsia="宋体" w:cs="宋体"/>
          <w:color w:val="auto"/>
          <w:sz w:val="24"/>
          <w:szCs w:val="24"/>
          <w:highlight w:val="none"/>
        </w:rPr>
      </w:pPr>
    </w:p>
    <w:p w14:paraId="343B1ED5">
      <w:pPr>
        <w:tabs>
          <w:tab w:val="left" w:pos="5130"/>
        </w:tabs>
        <w:spacing w:line="360" w:lineRule="auto"/>
        <w:ind w:firstLine="480" w:firstLineChars="200"/>
        <w:rPr>
          <w:rFonts w:hint="eastAsia" w:ascii="宋体" w:hAnsi="宋体" w:eastAsia="宋体" w:cs="宋体"/>
          <w:color w:val="auto"/>
          <w:sz w:val="24"/>
          <w:szCs w:val="24"/>
          <w:highlight w:val="none"/>
        </w:rPr>
      </w:pPr>
    </w:p>
    <w:p w14:paraId="13B80C8E">
      <w:pPr>
        <w:tabs>
          <w:tab w:val="left" w:pos="5130"/>
        </w:tabs>
        <w:spacing w:line="360" w:lineRule="auto"/>
        <w:ind w:firstLine="480" w:firstLineChars="200"/>
        <w:rPr>
          <w:rFonts w:hint="eastAsia" w:ascii="宋体" w:hAnsi="宋体" w:eastAsia="宋体" w:cs="宋体"/>
          <w:color w:val="auto"/>
          <w:sz w:val="24"/>
          <w:szCs w:val="24"/>
          <w:highlight w:val="none"/>
        </w:rPr>
      </w:pPr>
    </w:p>
    <w:p w14:paraId="7C2BF515">
      <w:pPr>
        <w:tabs>
          <w:tab w:val="left" w:pos="5130"/>
        </w:tabs>
        <w:spacing w:line="360" w:lineRule="auto"/>
        <w:ind w:firstLine="480" w:firstLineChars="200"/>
        <w:rPr>
          <w:rFonts w:hint="eastAsia" w:ascii="宋体" w:hAnsi="宋体" w:eastAsia="宋体" w:cs="宋体"/>
          <w:color w:val="auto"/>
          <w:sz w:val="24"/>
          <w:szCs w:val="24"/>
          <w:highlight w:val="none"/>
        </w:rPr>
      </w:pPr>
    </w:p>
    <w:p w14:paraId="37B27414">
      <w:pPr>
        <w:tabs>
          <w:tab w:val="left" w:pos="5130"/>
        </w:tabs>
        <w:spacing w:line="360" w:lineRule="auto"/>
        <w:ind w:firstLine="480" w:firstLineChars="200"/>
        <w:rPr>
          <w:rFonts w:hint="eastAsia" w:ascii="宋体" w:hAnsi="宋体" w:eastAsia="宋体" w:cs="宋体"/>
          <w:color w:val="auto"/>
          <w:sz w:val="24"/>
          <w:szCs w:val="24"/>
          <w:highlight w:val="none"/>
        </w:rPr>
      </w:pPr>
    </w:p>
    <w:p w14:paraId="0DBD2DE0">
      <w:pPr>
        <w:tabs>
          <w:tab w:val="left" w:pos="5130"/>
        </w:tabs>
        <w:spacing w:line="360" w:lineRule="auto"/>
        <w:ind w:firstLine="480" w:firstLineChars="200"/>
        <w:rPr>
          <w:rFonts w:hint="eastAsia" w:ascii="宋体" w:hAnsi="宋体" w:eastAsia="宋体" w:cs="宋体"/>
          <w:color w:val="auto"/>
          <w:sz w:val="24"/>
          <w:szCs w:val="24"/>
          <w:highlight w:val="none"/>
        </w:rPr>
      </w:pPr>
    </w:p>
    <w:p w14:paraId="7C2E51E4">
      <w:pPr>
        <w:tabs>
          <w:tab w:val="left" w:pos="5130"/>
        </w:tabs>
        <w:spacing w:line="360" w:lineRule="auto"/>
        <w:ind w:firstLine="480" w:firstLineChars="200"/>
        <w:rPr>
          <w:rFonts w:hint="eastAsia" w:ascii="宋体" w:hAnsi="宋体" w:eastAsia="宋体" w:cs="宋体"/>
          <w:color w:val="auto"/>
          <w:sz w:val="24"/>
          <w:szCs w:val="24"/>
          <w:highlight w:val="none"/>
        </w:rPr>
      </w:pPr>
    </w:p>
    <w:p w14:paraId="04AF9329">
      <w:pPr>
        <w:tabs>
          <w:tab w:val="left" w:pos="5130"/>
        </w:tabs>
        <w:spacing w:line="360" w:lineRule="auto"/>
        <w:ind w:firstLine="480" w:firstLineChars="200"/>
        <w:rPr>
          <w:rFonts w:hint="eastAsia" w:ascii="宋体" w:hAnsi="宋体" w:eastAsia="宋体" w:cs="宋体"/>
          <w:color w:val="auto"/>
          <w:sz w:val="24"/>
          <w:szCs w:val="24"/>
          <w:highlight w:val="none"/>
        </w:rPr>
      </w:pPr>
    </w:p>
    <w:p w14:paraId="52EDD286">
      <w:pPr>
        <w:tabs>
          <w:tab w:val="left" w:pos="5130"/>
        </w:tabs>
        <w:spacing w:line="360" w:lineRule="auto"/>
        <w:ind w:firstLine="480" w:firstLineChars="200"/>
        <w:rPr>
          <w:rFonts w:hint="eastAsia" w:ascii="宋体" w:hAnsi="宋体" w:eastAsia="宋体" w:cs="宋体"/>
          <w:color w:val="auto"/>
          <w:sz w:val="24"/>
          <w:szCs w:val="24"/>
          <w:highlight w:val="none"/>
        </w:rPr>
      </w:pPr>
    </w:p>
    <w:p w14:paraId="001F91CC">
      <w:pPr>
        <w:tabs>
          <w:tab w:val="left" w:pos="5130"/>
        </w:tabs>
        <w:spacing w:line="360" w:lineRule="auto"/>
        <w:ind w:firstLine="480" w:firstLineChars="200"/>
        <w:rPr>
          <w:rFonts w:hint="eastAsia" w:ascii="宋体" w:hAnsi="宋体" w:eastAsia="宋体" w:cs="宋体"/>
          <w:color w:val="auto"/>
          <w:sz w:val="24"/>
          <w:szCs w:val="24"/>
          <w:highlight w:val="none"/>
        </w:rPr>
      </w:pPr>
    </w:p>
    <w:p w14:paraId="62906FDE">
      <w:pPr>
        <w:tabs>
          <w:tab w:val="left" w:pos="5130"/>
        </w:tabs>
        <w:spacing w:line="360" w:lineRule="auto"/>
        <w:ind w:firstLine="480" w:firstLineChars="200"/>
        <w:rPr>
          <w:rFonts w:hint="eastAsia" w:ascii="宋体" w:hAnsi="宋体" w:eastAsia="宋体" w:cs="宋体"/>
          <w:color w:val="auto"/>
          <w:sz w:val="24"/>
          <w:szCs w:val="24"/>
          <w:highlight w:val="none"/>
        </w:rPr>
      </w:pPr>
    </w:p>
    <w:p w14:paraId="11B36C69">
      <w:pPr>
        <w:tabs>
          <w:tab w:val="left" w:pos="5130"/>
        </w:tabs>
        <w:spacing w:line="360" w:lineRule="auto"/>
        <w:ind w:firstLine="480" w:firstLineChars="200"/>
        <w:rPr>
          <w:rFonts w:hint="eastAsia" w:ascii="宋体" w:hAnsi="宋体" w:eastAsia="宋体" w:cs="宋体"/>
          <w:color w:val="auto"/>
          <w:sz w:val="24"/>
          <w:szCs w:val="24"/>
          <w:highlight w:val="none"/>
        </w:rPr>
      </w:pPr>
    </w:p>
    <w:p w14:paraId="57BF31BB">
      <w:pPr>
        <w:tabs>
          <w:tab w:val="left" w:pos="5130"/>
        </w:tabs>
        <w:spacing w:line="360" w:lineRule="auto"/>
        <w:ind w:firstLine="480" w:firstLineChars="200"/>
        <w:rPr>
          <w:rFonts w:hint="eastAsia" w:ascii="宋体" w:hAnsi="宋体" w:eastAsia="宋体" w:cs="宋体"/>
          <w:color w:val="auto"/>
          <w:sz w:val="24"/>
          <w:szCs w:val="24"/>
          <w:highlight w:val="none"/>
        </w:rPr>
      </w:pPr>
    </w:p>
    <w:p w14:paraId="29A3BA84">
      <w:pPr>
        <w:tabs>
          <w:tab w:val="left" w:pos="5130"/>
        </w:tabs>
        <w:spacing w:line="360" w:lineRule="auto"/>
        <w:ind w:firstLine="480" w:firstLineChars="200"/>
        <w:rPr>
          <w:rFonts w:hint="eastAsia" w:ascii="宋体" w:hAnsi="宋体" w:eastAsia="宋体" w:cs="宋体"/>
          <w:color w:val="auto"/>
          <w:sz w:val="24"/>
          <w:szCs w:val="24"/>
          <w:highlight w:val="none"/>
        </w:rPr>
      </w:pPr>
    </w:p>
    <w:p w14:paraId="594934B1">
      <w:pPr>
        <w:tabs>
          <w:tab w:val="left" w:pos="5130"/>
        </w:tabs>
        <w:spacing w:line="360" w:lineRule="auto"/>
        <w:rPr>
          <w:rFonts w:hint="eastAsia" w:ascii="宋体" w:hAnsi="宋体" w:eastAsia="宋体" w:cs="宋体"/>
          <w:color w:val="auto"/>
          <w:sz w:val="24"/>
          <w:szCs w:val="24"/>
          <w:highlight w:val="none"/>
        </w:rPr>
      </w:pPr>
    </w:p>
    <w:p w14:paraId="377D577D">
      <w:pPr>
        <w:spacing w:line="360" w:lineRule="auto"/>
        <w:jc w:val="left"/>
        <w:rPr>
          <w:rFonts w:ascii="宋体" w:hAnsi="宋体" w:cs="Courier New"/>
          <w:b/>
          <w:color w:val="auto"/>
          <w:sz w:val="24"/>
          <w:szCs w:val="24"/>
          <w:highlight w:val="none"/>
        </w:rPr>
      </w:pPr>
      <w:r>
        <w:rPr>
          <w:rFonts w:hint="eastAsia" w:ascii="宋体" w:hAnsi="宋体" w:cs="Courier New"/>
          <w:b/>
          <w:color w:val="auto"/>
          <w:sz w:val="24"/>
          <w:szCs w:val="24"/>
          <w:highlight w:val="none"/>
        </w:rPr>
        <w:t>合同包</w:t>
      </w:r>
      <w:r>
        <w:rPr>
          <w:rFonts w:ascii="宋体" w:hAnsi="宋体" w:cs="Courier New"/>
          <w:b/>
          <w:color w:val="auto"/>
          <w:sz w:val="24"/>
          <w:szCs w:val="24"/>
          <w:highlight w:val="none"/>
        </w:rPr>
        <w:t>XM2023-DZ0027-1</w:t>
      </w:r>
      <w:r>
        <w:rPr>
          <w:rFonts w:hint="eastAsia" w:ascii="宋体" w:hAnsi="宋体" w:cs="Courier New"/>
          <w:b/>
          <w:color w:val="auto"/>
          <w:sz w:val="24"/>
          <w:szCs w:val="24"/>
          <w:highlight w:val="none"/>
        </w:rPr>
        <w:t>：</w:t>
      </w:r>
    </w:p>
    <w:p w14:paraId="0BFBE99F">
      <w:pPr>
        <w:spacing w:line="360" w:lineRule="auto"/>
        <w:jc w:val="left"/>
        <w:rPr>
          <w:rFonts w:ascii="宋体" w:hAnsi="宋体" w:cs="Courier New"/>
          <w:color w:val="auto"/>
          <w:sz w:val="24"/>
          <w:szCs w:val="24"/>
          <w:highlight w:val="none"/>
        </w:rPr>
      </w:pPr>
      <w:r>
        <w:rPr>
          <w:rFonts w:hint="eastAsia" w:ascii="宋体" w:hAnsi="宋体" w:cs="Courier New"/>
          <w:b/>
          <w:color w:val="auto"/>
          <w:sz w:val="24"/>
          <w:szCs w:val="24"/>
          <w:highlight w:val="none"/>
        </w:rPr>
        <w:t>一、采购项目一览表</w:t>
      </w:r>
    </w:p>
    <w:p w14:paraId="6BA90238">
      <w:pPr>
        <w:tabs>
          <w:tab w:val="left" w:pos="5130"/>
        </w:tabs>
        <w:spacing w:line="360" w:lineRule="auto"/>
        <w:ind w:firstLine="482" w:firstLineChars="200"/>
        <w:rPr>
          <w:rFonts w:ascii="宋体" w:hAnsi="宋体" w:cs="Courier New"/>
          <w:b/>
          <w:color w:val="auto"/>
          <w:sz w:val="24"/>
          <w:szCs w:val="24"/>
          <w:highlight w:val="none"/>
        </w:rPr>
      </w:pPr>
      <w:r>
        <w:rPr>
          <w:rFonts w:hint="eastAsia" w:ascii="宋体" w:hAnsi="宋体" w:cs="Courier New"/>
          <w:b/>
          <w:color w:val="auto"/>
          <w:sz w:val="24"/>
          <w:szCs w:val="24"/>
          <w:highlight w:val="none"/>
        </w:rPr>
        <w:t>详见附件</w:t>
      </w:r>
      <w:r>
        <w:rPr>
          <w:rFonts w:hint="eastAsia" w:ascii="宋体" w:hAnsi="宋体" w:cs="Courier New"/>
          <w:b/>
          <w:color w:val="auto"/>
          <w:sz w:val="24"/>
          <w:szCs w:val="24"/>
          <w:highlight w:val="none"/>
          <w:lang w:val="en-US" w:eastAsia="zh-CN"/>
        </w:rPr>
        <w:t>一：采购清单（合同包1）</w:t>
      </w:r>
      <w:r>
        <w:rPr>
          <w:rFonts w:ascii="宋体" w:hAnsi="宋体" w:cs="Courier New"/>
          <w:b/>
          <w:color w:val="auto"/>
          <w:sz w:val="24"/>
          <w:szCs w:val="24"/>
          <w:highlight w:val="none"/>
        </w:rPr>
        <w:t>。</w:t>
      </w:r>
    </w:p>
    <w:p w14:paraId="77EED087">
      <w:pPr>
        <w:tabs>
          <w:tab w:val="left" w:pos="5130"/>
        </w:tabs>
        <w:spacing w:line="360" w:lineRule="auto"/>
        <w:ind w:firstLine="480" w:firstLineChars="200"/>
        <w:rPr>
          <w:rFonts w:ascii="宋体" w:hAnsi="宋体" w:cs="Courier New"/>
          <w:b/>
          <w:color w:val="auto"/>
          <w:sz w:val="24"/>
          <w:szCs w:val="24"/>
          <w:highlight w:val="none"/>
        </w:rPr>
      </w:pPr>
      <w:r>
        <w:rPr>
          <w:rFonts w:hint="eastAsia" w:ascii="宋体" w:hAnsi="宋体"/>
          <w:color w:val="auto"/>
          <w:sz w:val="24"/>
          <w:szCs w:val="24"/>
          <w:highlight w:val="none"/>
        </w:rPr>
        <w:t>采购清单及技术要求中所描述产品的规格尺寸，没有幅度要求的，允许正负偏离</w:t>
      </w:r>
      <w:r>
        <w:rPr>
          <w:rFonts w:ascii="宋体" w:hAnsi="宋体"/>
          <w:color w:val="auto"/>
          <w:sz w:val="24"/>
          <w:szCs w:val="24"/>
          <w:highlight w:val="none"/>
        </w:rPr>
        <w:t>1%以内。</w:t>
      </w:r>
    </w:p>
    <w:p w14:paraId="78E96B6B">
      <w:pPr>
        <w:spacing w:line="360" w:lineRule="auto"/>
        <w:jc w:val="left"/>
        <w:rPr>
          <w:rFonts w:ascii="宋体" w:hAnsi="宋体"/>
          <w:b/>
          <w:color w:val="auto"/>
          <w:sz w:val="24"/>
          <w:szCs w:val="24"/>
          <w:highlight w:val="none"/>
        </w:rPr>
      </w:pPr>
      <w:r>
        <w:rPr>
          <w:rFonts w:ascii="宋体" w:hAnsi="宋体"/>
          <w:b/>
          <w:color w:val="auto"/>
          <w:sz w:val="24"/>
          <w:szCs w:val="24"/>
          <w:highlight w:val="none"/>
        </w:rPr>
        <w:t>二、</w:t>
      </w:r>
      <w:r>
        <w:rPr>
          <w:rFonts w:hint="eastAsia" w:ascii="宋体" w:hAnsi="宋体"/>
          <w:b/>
          <w:color w:val="auto"/>
          <w:sz w:val="24"/>
          <w:szCs w:val="24"/>
          <w:highlight w:val="none"/>
        </w:rPr>
        <w:t>采购要求</w:t>
      </w:r>
    </w:p>
    <w:p w14:paraId="5F5E061F">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1．中标供应商生产前提供具体图纸，必要时须依使用单位要求提供效果图，待使用单位确认后方可生产，价格不得调整。</w:t>
      </w:r>
    </w:p>
    <w:p w14:paraId="34BCAABC">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2．投标人应严格按照招标文件的规格、数量、技术及材质等要求进行报价。</w:t>
      </w:r>
    </w:p>
    <w:p w14:paraId="3054EE36">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3．投标人应在投标文件中提供主要生产设备清单（需提供主要生产加工设备、产地、数量、价值）。</w:t>
      </w:r>
    </w:p>
    <w:p w14:paraId="75108AF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4．投标人应在投标文件中提供质量管理、技术力量说明（主要生产技术骨干、质管人员的数量和职称）。</w:t>
      </w:r>
    </w:p>
    <w:p w14:paraId="1BF3F133">
      <w:pPr>
        <w:pStyle w:val="14"/>
        <w:spacing w:before="0" w:beforeAutospacing="0" w:after="0" w:afterAutospacing="0" w:line="360" w:lineRule="auto"/>
        <w:ind w:firstLine="480" w:firstLineChars="200"/>
        <w:rPr>
          <w:rFonts w:cs="Times New Roman"/>
          <w:color w:val="auto"/>
          <w:kern w:val="2"/>
          <w:highlight w:val="none"/>
        </w:rPr>
      </w:pPr>
      <w:r>
        <w:rPr>
          <w:rFonts w:cs="Times New Roman"/>
          <w:color w:val="auto"/>
          <w:kern w:val="2"/>
          <w:highlight w:val="none"/>
        </w:rPr>
        <w:t xml:space="preserve">5．投标人应根据国家标准(GB/T3324-2008木家具通用技术条件、GB/T3325-2008金属家具通用技术条件、GB 18584-2008木家具中有害物质限量、GB18583—2008 </w:t>
      </w:r>
      <w:r>
        <w:rPr>
          <w:rFonts w:hint="eastAsia" w:cs="Times New Roman"/>
          <w:color w:val="auto"/>
          <w:kern w:val="2"/>
          <w:highlight w:val="none"/>
        </w:rPr>
        <w:t>胶粘剂（溶剂型）中有害物质限量、</w:t>
      </w:r>
      <w:r>
        <w:rPr>
          <w:rFonts w:cs="Times New Roman"/>
          <w:color w:val="auto"/>
          <w:kern w:val="2"/>
          <w:highlight w:val="none"/>
        </w:rPr>
        <w:t xml:space="preserve">GB18580—2001 </w:t>
      </w:r>
      <w:r>
        <w:rPr>
          <w:rFonts w:hint="eastAsia" w:cs="Times New Roman"/>
          <w:color w:val="auto"/>
          <w:kern w:val="2"/>
          <w:highlight w:val="none"/>
        </w:rPr>
        <w:t>人造板及其制品中甲醛释放限量、</w:t>
      </w:r>
      <w:r>
        <w:rPr>
          <w:rFonts w:cs="Times New Roman"/>
          <w:color w:val="auto"/>
          <w:kern w:val="2"/>
          <w:highlight w:val="none"/>
        </w:rPr>
        <w:t xml:space="preserve">GB18581—2009 </w:t>
      </w:r>
      <w:r>
        <w:rPr>
          <w:rFonts w:hint="eastAsia" w:cs="Times New Roman"/>
          <w:color w:val="auto"/>
          <w:kern w:val="2"/>
          <w:highlight w:val="none"/>
        </w:rPr>
        <w:t>溶剂型木器涂料中有害物质限量、</w:t>
      </w:r>
      <w:r>
        <w:rPr>
          <w:rFonts w:cs="Times New Roman"/>
          <w:color w:val="auto"/>
          <w:kern w:val="2"/>
          <w:highlight w:val="none"/>
        </w:rPr>
        <w:t xml:space="preserve">GB18582—2008 </w:t>
      </w:r>
      <w:r>
        <w:rPr>
          <w:rFonts w:hint="eastAsia" w:cs="Times New Roman"/>
          <w:color w:val="auto"/>
          <w:kern w:val="2"/>
          <w:highlight w:val="none"/>
        </w:rPr>
        <w:t>内墙涂料中有害物质限量、</w:t>
      </w:r>
      <w:r>
        <w:rPr>
          <w:rFonts w:cs="Times New Roman"/>
          <w:color w:val="auto"/>
          <w:kern w:val="2"/>
          <w:highlight w:val="none"/>
        </w:rPr>
        <w:t xml:space="preserve">GB5296.6—2008 </w:t>
      </w:r>
      <w:r>
        <w:rPr>
          <w:rFonts w:hint="eastAsia" w:cs="Times New Roman"/>
          <w:color w:val="auto"/>
          <w:kern w:val="2"/>
          <w:highlight w:val="none"/>
        </w:rPr>
        <w:t>消费品使用说明（第</w:t>
      </w:r>
      <w:r>
        <w:rPr>
          <w:rFonts w:cs="Times New Roman"/>
          <w:color w:val="auto"/>
          <w:kern w:val="2"/>
          <w:highlight w:val="none"/>
        </w:rPr>
        <w:t xml:space="preserve">6 </w:t>
      </w:r>
      <w:r>
        <w:rPr>
          <w:rFonts w:hint="eastAsia" w:cs="Times New Roman"/>
          <w:color w:val="auto"/>
          <w:kern w:val="2"/>
          <w:highlight w:val="none"/>
        </w:rPr>
        <w:t>部分家具）</w:t>
      </w:r>
      <w:r>
        <w:rPr>
          <w:rFonts w:cs="Times New Roman"/>
          <w:color w:val="auto"/>
          <w:kern w:val="2"/>
          <w:highlight w:val="none"/>
        </w:rPr>
        <w:t xml:space="preserve">)、部颁标准(QB/T1951.1-2010 </w:t>
      </w:r>
      <w:r>
        <w:rPr>
          <w:rFonts w:hint="eastAsia" w:cs="Times New Roman"/>
          <w:color w:val="auto"/>
          <w:kern w:val="2"/>
          <w:highlight w:val="none"/>
        </w:rPr>
        <w:t>木家具、</w:t>
      </w:r>
      <w:r>
        <w:rPr>
          <w:rFonts w:cs="Times New Roman"/>
          <w:color w:val="auto"/>
          <w:kern w:val="2"/>
          <w:highlight w:val="none"/>
        </w:rPr>
        <w:t xml:space="preserve">QB/T1951.2-2013 </w:t>
      </w:r>
      <w:r>
        <w:rPr>
          <w:rFonts w:hint="eastAsia" w:cs="Times New Roman"/>
          <w:color w:val="auto"/>
          <w:kern w:val="2"/>
          <w:highlight w:val="none"/>
        </w:rPr>
        <w:t>金属家具、</w:t>
      </w:r>
      <w:r>
        <w:rPr>
          <w:rFonts w:cs="Times New Roman"/>
          <w:color w:val="auto"/>
          <w:kern w:val="2"/>
          <w:highlight w:val="none"/>
        </w:rPr>
        <w:t xml:space="preserve">QB/T1952.1-2012 </w:t>
      </w:r>
      <w:r>
        <w:rPr>
          <w:rFonts w:hint="eastAsia" w:cs="Times New Roman"/>
          <w:color w:val="auto"/>
          <w:kern w:val="2"/>
          <w:highlight w:val="none"/>
        </w:rPr>
        <w:t>软体家具沙发、</w:t>
      </w:r>
      <w:r>
        <w:rPr>
          <w:rFonts w:cs="Times New Roman"/>
          <w:color w:val="auto"/>
          <w:kern w:val="2"/>
          <w:highlight w:val="none"/>
        </w:rPr>
        <w:t xml:space="preserve">QB/T2530-2011 </w:t>
      </w:r>
      <w:r>
        <w:rPr>
          <w:rFonts w:hint="eastAsia" w:cs="Times New Roman"/>
          <w:color w:val="auto"/>
          <w:kern w:val="2"/>
          <w:highlight w:val="none"/>
        </w:rPr>
        <w:t>木制柜）、人造木质板材执行标准：</w:t>
      </w:r>
      <w:r>
        <w:rPr>
          <w:rFonts w:cs="Times New Roman"/>
          <w:color w:val="auto"/>
          <w:kern w:val="2"/>
          <w:highlight w:val="none"/>
        </w:rPr>
        <w:t>HBC17－2003、家具执行标准：HJ/T3030-2006、水性涂料执行标准：HJ/T 201─2005、胶粘剂执行标准：HJ/T 220-2005、其他国家及行业标准制作（上述标准若有更新，则以更新后的国家和部门标准执行），并在设计方案中详细说明家具的材料构成及辅材、配件(如材质、质量标准、厚度、产地、品牌、型号等)。</w:t>
      </w:r>
    </w:p>
    <w:p w14:paraId="4611E40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6．投标人需在投标文件中提供上述货物的实物图、效果图、生产分解图、货物选用材料的说明文件。</w:t>
      </w:r>
    </w:p>
    <w:p w14:paraId="1357209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7．投标人需将以上货物的参考指标与所投货物的技术指标、参数，在投标文件中分别列出，一一对应。</w:t>
      </w:r>
    </w:p>
    <w:p w14:paraId="4BBA5DD9">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*8.招标文件评审内容中涉及提供检测报告复印件的，中标后，采购人将要</w:t>
      </w:r>
      <w:r>
        <w:rPr>
          <w:rFonts w:hint="eastAsia" w:ascii="宋体" w:hAnsi="宋体"/>
          <w:b/>
          <w:color w:val="auto"/>
          <w:sz w:val="24"/>
          <w:szCs w:val="24"/>
          <w:highlight w:val="none"/>
        </w:rPr>
        <w:t>求中标人提供检测报告原件予以核对，中标人应在</w:t>
      </w:r>
      <w:r>
        <w:rPr>
          <w:rFonts w:ascii="宋体" w:hAnsi="宋体"/>
          <w:b/>
          <w:color w:val="auto"/>
          <w:sz w:val="24"/>
          <w:szCs w:val="24"/>
          <w:highlight w:val="none"/>
        </w:rPr>
        <w:t>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p w14:paraId="2DA0611C">
      <w:pPr>
        <w:widowControl/>
        <w:spacing w:line="360" w:lineRule="auto"/>
        <w:ind w:firstLine="482"/>
        <w:jc w:val="left"/>
        <w:rPr>
          <w:rFonts w:hint="eastAsia" w:ascii="宋体" w:hAnsi="宋体" w:cs="宋体"/>
          <w:b/>
          <w:bCs/>
          <w:color w:val="auto"/>
          <w:sz w:val="24"/>
          <w:szCs w:val="24"/>
          <w:highlight w:val="none"/>
        </w:rPr>
      </w:pPr>
      <w:r>
        <w:rPr>
          <w:rFonts w:ascii="宋体" w:hAnsi="宋体" w:cs="宋体"/>
          <w:b/>
          <w:bCs/>
          <w:color w:val="auto"/>
          <w:sz w:val="24"/>
          <w:szCs w:val="24"/>
          <w:highlight w:val="none"/>
        </w:rPr>
        <w:t>9.</w:t>
      </w:r>
      <w:r>
        <w:rPr>
          <w:rFonts w:hint="eastAsia" w:ascii="宋体" w:hAnsi="宋体" w:cs="宋体"/>
          <w:b/>
          <w:bCs/>
          <w:color w:val="auto"/>
          <w:sz w:val="24"/>
          <w:szCs w:val="24"/>
          <w:highlight w:val="none"/>
        </w:rPr>
        <w:t>投标人在递交投标文件时应提供以下样品：按附件二的要求提供样品。</w:t>
      </w:r>
    </w:p>
    <w:p w14:paraId="13D99E2A">
      <w:pPr>
        <w:widowControl/>
        <w:spacing w:line="360" w:lineRule="auto"/>
        <w:ind w:firstLine="482"/>
        <w:jc w:val="left"/>
        <w:rPr>
          <w:rFonts w:ascii="宋体" w:hAnsi="宋体" w:cs="宋体"/>
          <w:color w:val="auto"/>
          <w:kern w:val="0"/>
          <w:sz w:val="24"/>
          <w:szCs w:val="24"/>
          <w:highlight w:val="none"/>
        </w:rPr>
      </w:pPr>
      <w:r>
        <w:rPr>
          <w:rFonts w:ascii="宋体" w:hAnsi="宋体" w:cs="宋体"/>
          <w:bCs/>
          <w:color w:val="auto"/>
          <w:kern w:val="0"/>
          <w:sz w:val="24"/>
          <w:szCs w:val="24"/>
          <w:highlight w:val="none"/>
        </w:rPr>
        <w:t>10.投标人提供的样品款式及尺寸应与图片一致。</w:t>
      </w:r>
    </w:p>
    <w:p w14:paraId="72E69E54">
      <w:pPr>
        <w:spacing w:line="360" w:lineRule="auto"/>
        <w:ind w:firstLine="482" w:firstLineChars="200"/>
        <w:rPr>
          <w:rFonts w:hint="eastAsia" w:ascii="宋体" w:hAnsi="宋体" w:cs="宋体"/>
          <w:b/>
          <w:bCs/>
          <w:color w:val="auto"/>
          <w:sz w:val="24"/>
          <w:szCs w:val="24"/>
          <w:highlight w:val="none"/>
          <w:u w:val="single"/>
        </w:rPr>
      </w:pPr>
      <w:r>
        <w:rPr>
          <w:rFonts w:ascii="宋体" w:hAnsi="宋体" w:cs="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hint="eastAsia" w:ascii="宋体" w:hAnsi="宋体" w:cs="宋体"/>
          <w:b/>
          <w:bCs/>
          <w:color w:val="auto"/>
          <w:sz w:val="24"/>
          <w:szCs w:val="24"/>
          <w:highlight w:val="none"/>
          <w:u w:val="single"/>
        </w:rPr>
        <w:t>厦门市湖里区云顶北路</w:t>
      </w:r>
      <w:r>
        <w:rPr>
          <w:rFonts w:ascii="宋体" w:hAnsi="宋体" w:cs="宋体"/>
          <w:b/>
          <w:bCs/>
          <w:color w:val="auto"/>
          <w:sz w:val="24"/>
          <w:szCs w:val="24"/>
          <w:highlight w:val="none"/>
          <w:u w:val="single"/>
        </w:rPr>
        <w:t>842号厦门市政务服务中心</w:t>
      </w:r>
      <w:r>
        <w:rPr>
          <w:rFonts w:hint="eastAsia" w:ascii="宋体" w:hAnsi="宋体" w:cs="宋体"/>
          <w:b/>
          <w:bCs/>
          <w:color w:val="auto"/>
          <w:sz w:val="24"/>
          <w:szCs w:val="24"/>
          <w:highlight w:val="none"/>
          <w:u w:val="single"/>
          <w:lang w:eastAsia="zh-CN"/>
        </w:rPr>
        <w:t>负一楼</w:t>
      </w:r>
      <w:r>
        <w:rPr>
          <w:rFonts w:hint="eastAsia" w:ascii="宋体" w:hAnsi="宋体" w:cs="宋体"/>
          <w:b/>
          <w:bCs/>
          <w:color w:val="auto"/>
          <w:sz w:val="24"/>
          <w:szCs w:val="24"/>
          <w:highlight w:val="none"/>
          <w:u w:val="single"/>
        </w:rPr>
        <w:t>样品间。</w:t>
      </w:r>
    </w:p>
    <w:p w14:paraId="3E7D61B1">
      <w:pPr>
        <w:spacing w:line="360" w:lineRule="auto"/>
        <w:ind w:firstLine="482" w:firstLineChars="200"/>
        <w:rPr>
          <w:rFonts w:hint="default"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12.由于市政务服务中心地下停车库不让限高&gt;2米车辆进入，因此送样品的车辆限高≦2米。不遵守此规定，后果自负。</w:t>
      </w:r>
    </w:p>
    <w:p w14:paraId="4F14DA5A">
      <w:pPr>
        <w:spacing w:line="360" w:lineRule="auto"/>
        <w:rPr>
          <w:rFonts w:ascii="宋体" w:hAnsi="宋体"/>
          <w:b/>
          <w:color w:val="auto"/>
          <w:sz w:val="24"/>
          <w:szCs w:val="24"/>
          <w:highlight w:val="none"/>
        </w:rPr>
      </w:pPr>
      <w:r>
        <w:rPr>
          <w:rFonts w:hint="eastAsia" w:ascii="宋体" w:hAnsi="宋体"/>
          <w:b/>
          <w:color w:val="auto"/>
          <w:sz w:val="24"/>
          <w:szCs w:val="24"/>
          <w:highlight w:val="none"/>
        </w:rPr>
        <w:t>三、投标人资格证明要求</w:t>
      </w:r>
    </w:p>
    <w:p w14:paraId="5716ED52">
      <w:pPr>
        <w:snapToGrid w:val="0"/>
        <w:spacing w:line="360" w:lineRule="auto"/>
        <w:ind w:firstLine="590" w:firstLineChars="245"/>
        <w:rPr>
          <w:rFonts w:ascii="宋体" w:hAnsi="宋体"/>
          <w:b/>
          <w:color w:val="auto"/>
          <w:sz w:val="24"/>
          <w:szCs w:val="24"/>
          <w:highlight w:val="none"/>
        </w:rPr>
      </w:pPr>
      <w:r>
        <w:rPr>
          <w:rFonts w:ascii="宋体" w:hAnsi="宋体"/>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p w14:paraId="3720319A">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*2.投标人全权代表若不是单位负责人，应提供单位授权书原件，并提供被授权代表身份证复印件。</w:t>
      </w:r>
    </w:p>
    <w:p w14:paraId="0AF6D265">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*3.本项目专门面向中小企业采购，投标人所投所有采购标的均为中小微企业制造，并提供中小企业声明函，非中小企业投标将被拒绝。</w:t>
      </w:r>
    </w:p>
    <w:p w14:paraId="0602ABAA">
      <w:pPr>
        <w:pStyle w:val="14"/>
        <w:shd w:val="clear" w:color="auto" w:fill="FFFFFF"/>
        <w:spacing w:before="0" w:beforeAutospacing="0" w:after="0" w:afterAutospacing="0" w:line="360" w:lineRule="auto"/>
        <w:rPr>
          <w:b/>
          <w:color w:val="auto"/>
          <w:highlight w:val="none"/>
        </w:rPr>
      </w:pPr>
      <w:r>
        <w:rPr>
          <w:rFonts w:hint="eastAsia"/>
          <w:b/>
          <w:color w:val="auto"/>
          <w:highlight w:val="none"/>
        </w:rPr>
        <w:t>四、商务响应要求</w:t>
      </w:r>
    </w:p>
    <w:p w14:paraId="2C237B4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投标人应在投标文件中提供最近三年来在中国，类似项目的合同业绩证明材料（提供项目中标公告或中标通知书及合同复印件，加盖单位公章，原件备查），需提供项目名称、合同金额、中标日期、联系人、用户反馈意见。</w:t>
      </w:r>
    </w:p>
    <w:p w14:paraId="436F15F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2.投标人应在投标文件中书面承诺自身已经具备自行生产所投价的全系列产品的能力。</w:t>
      </w:r>
    </w:p>
    <w:p w14:paraId="15AD3C8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3.投标人应在投标文件中提供会计师事务所出具的上年审计报告和最近一期的会计报表及银行出具的资信证明文件；如属新企业需出具当年验资报告。</w:t>
      </w:r>
    </w:p>
    <w:p w14:paraId="105C149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4.投标人应在投标文件中提供近三年以来地级市以上质量检测单位出具的成品抽样检测报告。</w:t>
      </w:r>
    </w:p>
    <w:p w14:paraId="2ED89FA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5.投标人应在投标文件中提供生产合同管理计划保证书一份。</w:t>
      </w:r>
    </w:p>
    <w:p w14:paraId="7B9F6E97">
      <w:pPr>
        <w:spacing w:line="360" w:lineRule="auto"/>
        <w:ind w:firstLine="361" w:firstLineChars="150"/>
        <w:rPr>
          <w:rFonts w:ascii="宋体" w:hAnsi="宋体"/>
          <w:b/>
          <w:color w:val="auto"/>
          <w:sz w:val="24"/>
          <w:szCs w:val="24"/>
          <w:highlight w:val="none"/>
        </w:rPr>
      </w:pPr>
      <w:r>
        <w:rPr>
          <w:rFonts w:hint="eastAsia" w:ascii="宋体" w:hAnsi="宋体"/>
          <w:b/>
          <w:color w:val="auto"/>
          <w:sz w:val="24"/>
          <w:szCs w:val="24"/>
          <w:highlight w:val="none"/>
        </w:rPr>
        <w:t>五、货物质量标准、验收标准</w:t>
      </w:r>
    </w:p>
    <w:p w14:paraId="416885A9">
      <w:pPr>
        <w:pStyle w:val="6"/>
        <w:spacing w:after="0" w:line="360" w:lineRule="auto"/>
        <w:ind w:left="0" w:leftChars="0" w:firstLine="480" w:firstLineChars="200"/>
        <w:rPr>
          <w:rFonts w:ascii="宋体" w:hAnsi="宋体"/>
          <w:color w:val="auto"/>
          <w:sz w:val="24"/>
          <w:szCs w:val="24"/>
          <w:highlight w:val="none"/>
        </w:rPr>
      </w:pPr>
      <w:r>
        <w:rPr>
          <w:rFonts w:ascii="宋体" w:hAnsi="宋体"/>
          <w:color w:val="auto"/>
          <w:sz w:val="24"/>
          <w:szCs w:val="24"/>
          <w:highlight w:val="none"/>
        </w:rPr>
        <w:t>1．投标人提供货物的制造标准、安装标准、验收标准及技术规范等有关资料应符合国家规定的有关标准、规范要求。</w:t>
      </w:r>
    </w:p>
    <w:p w14:paraId="5F0CD78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2．投标人应保证提供原产、正宗品牌货物，不得用伪劣货物替代；如出现上述质量问题采购单位有权退货并解除合同。</w:t>
      </w:r>
    </w:p>
    <w:p w14:paraId="3ECE03A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3．在生产过程或验收过程中发现中标供应商对中标货物进行分包、转包，采购单位有权单方解除合同并有权拒付全部货款。所有中标产品须有中标供应商的注册商标。</w:t>
      </w:r>
    </w:p>
    <w:p w14:paraId="0009228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4．货物安装所需的配件或附加件，在合同签订前由中标供应商提交具体清单给</w:t>
      </w:r>
      <w:r>
        <w:rPr>
          <w:rFonts w:hint="eastAsia" w:ascii="宋体" w:hAnsi="宋体"/>
          <w:bCs/>
          <w:color w:val="auto"/>
          <w:sz w:val="24"/>
          <w:szCs w:val="24"/>
          <w:highlight w:val="none"/>
        </w:rPr>
        <w:t>使用</w:t>
      </w:r>
      <w:r>
        <w:rPr>
          <w:rFonts w:hint="eastAsia" w:ascii="宋体" w:hAnsi="宋体"/>
          <w:color w:val="auto"/>
          <w:sz w:val="24"/>
          <w:szCs w:val="24"/>
          <w:highlight w:val="none"/>
        </w:rPr>
        <w:t>单位确认。</w:t>
      </w:r>
    </w:p>
    <w:p w14:paraId="7801FC31">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*5.投标人必须在投标文件中书面承诺：中标后生产前，向使用单位确定所供货物的相关事项，经使用单位书面确认是否增减后方可投入生产。否则，由此产生的一切后果由中标供应商负责。</w:t>
      </w:r>
    </w:p>
    <w:p w14:paraId="51B33C33">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6、货物初验：货物运抵采购单位指定地点后由</w:t>
      </w:r>
      <w:r>
        <w:rPr>
          <w:rFonts w:hint="eastAsia" w:hAnsi="宋体"/>
          <w:bCs/>
          <w:color w:val="auto"/>
          <w:sz w:val="24"/>
          <w:szCs w:val="24"/>
          <w:highlight w:val="none"/>
        </w:rPr>
        <w:t>使用</w:t>
      </w:r>
      <w:r>
        <w:rPr>
          <w:rFonts w:hint="eastAsia" w:hAnsi="宋体"/>
          <w:color w:val="auto"/>
          <w:sz w:val="24"/>
          <w:szCs w:val="24"/>
          <w:highlight w:val="none"/>
        </w:rPr>
        <w:t>单位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7BE82400">
      <w:pPr>
        <w:pStyle w:val="7"/>
        <w:tabs>
          <w:tab w:val="left" w:pos="540"/>
        </w:tabs>
        <w:spacing w:line="360" w:lineRule="auto"/>
        <w:ind w:firstLine="480" w:firstLineChars="200"/>
        <w:rPr>
          <w:rFonts w:hAnsi="宋体"/>
          <w:color w:val="auto"/>
          <w:sz w:val="24"/>
          <w:szCs w:val="24"/>
          <w:highlight w:val="none"/>
        </w:rPr>
      </w:pPr>
      <w:r>
        <w:rPr>
          <w:rFonts w:hAnsi="宋体"/>
          <w:color w:val="auto"/>
          <w:sz w:val="24"/>
          <w:szCs w:val="24"/>
          <w:highlight w:val="none"/>
        </w:rPr>
        <w:t>7.最终验收：中标供应商负责现场安装、调试，待性能指标经验收合格后（附</w:t>
      </w:r>
      <w:r>
        <w:rPr>
          <w:rFonts w:hint="eastAsia" w:hAnsi="宋体"/>
          <w:color w:val="auto"/>
          <w:sz w:val="24"/>
          <w:szCs w:val="24"/>
          <w:highlight w:val="none"/>
        </w:rPr>
        <w:t>验收报告），中标供应商应与采购单位共同签署《厦门市政府采购验收报告》。</w:t>
      </w:r>
    </w:p>
    <w:p w14:paraId="3B3E07E9">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p w14:paraId="10F1340F">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9.投标人不得虚报各项技术指标，中标产品若不能符合技术要求、招标文件及合同约定的，采购单位有权退货并单方解除合同，中标供应商除退还所有的货款外，还应向支付合同总价50%的违约金。</w:t>
      </w:r>
    </w:p>
    <w:p w14:paraId="5BB6378B">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p w14:paraId="0650552B">
      <w:pPr>
        <w:spacing w:line="360" w:lineRule="auto"/>
        <w:ind w:firstLine="361" w:firstLineChars="150"/>
        <w:jc w:val="left"/>
        <w:rPr>
          <w:rFonts w:ascii="宋体" w:hAnsi="宋体"/>
          <w:b/>
          <w:color w:val="auto"/>
          <w:sz w:val="24"/>
          <w:szCs w:val="24"/>
          <w:highlight w:val="none"/>
        </w:rPr>
      </w:pPr>
      <w:r>
        <w:rPr>
          <w:rFonts w:hint="eastAsia" w:ascii="宋体" w:hAnsi="宋体"/>
          <w:b/>
          <w:color w:val="auto"/>
          <w:sz w:val="24"/>
          <w:szCs w:val="24"/>
          <w:highlight w:val="none"/>
        </w:rPr>
        <w:t>六、货物技术服务要求</w:t>
      </w:r>
    </w:p>
    <w:p w14:paraId="62B55F53">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*1.投标人应在投标文件中提供详细的质量保证期及售后服务方案承诺，并加盖单位公章。承诺至少应包含以下内容①所有货物</w:t>
      </w:r>
      <w:r>
        <w:rPr>
          <w:rFonts w:hint="eastAsia" w:ascii="宋体" w:hAnsi="宋体"/>
          <w:b/>
          <w:color w:val="auto"/>
          <w:sz w:val="24"/>
          <w:szCs w:val="24"/>
          <w:highlight w:val="none"/>
        </w:rPr>
        <w:t>质量保证期至少为</w:t>
      </w:r>
      <w:r>
        <w:rPr>
          <w:rFonts w:ascii="宋体" w:hAnsi="宋体"/>
          <w:b/>
          <w:color w:val="auto"/>
          <w:sz w:val="24"/>
          <w:szCs w:val="24"/>
          <w:highlight w:val="none"/>
        </w:rPr>
        <w:t>5</w:t>
      </w:r>
      <w:r>
        <w:rPr>
          <w:rFonts w:hint="eastAsia" w:ascii="宋体" w:hAnsi="宋体"/>
          <w:b/>
          <w:color w:val="auto"/>
          <w:sz w:val="24"/>
          <w:szCs w:val="24"/>
          <w:highlight w:val="none"/>
        </w:rPr>
        <w:t>年，自最终验收合格之日起算；②所有货物如无特别指明售后服务要求</w:t>
      </w:r>
      <w:r>
        <w:rPr>
          <w:rFonts w:ascii="宋体" w:hAnsi="宋体"/>
          <w:b/>
          <w:color w:val="auto"/>
          <w:sz w:val="24"/>
          <w:szCs w:val="24"/>
          <w:highlight w:val="none"/>
        </w:rPr>
        <w:t xml:space="preserve">, </w:t>
      </w:r>
      <w:r>
        <w:rPr>
          <w:rFonts w:hint="eastAsia" w:ascii="宋体" w:hAnsi="宋体"/>
          <w:b/>
          <w:color w:val="auto"/>
          <w:sz w:val="24"/>
          <w:szCs w:val="24"/>
          <w:highlight w:val="none"/>
        </w:rPr>
        <w:t>投标人到现场的售后服务及技术支持响应时间不能超过</w:t>
      </w:r>
      <w:r>
        <w:rPr>
          <w:rFonts w:ascii="宋体" w:hAnsi="宋体"/>
          <w:b/>
          <w:color w:val="auto"/>
          <w:sz w:val="24"/>
          <w:szCs w:val="24"/>
          <w:highlight w:val="none"/>
        </w:rPr>
        <w:t>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p w14:paraId="2D08D1C9">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采购单位确认后结算（结算金额不超过此项报价）。投标人应提供免费技术支持力度等情况。</w:t>
      </w:r>
    </w:p>
    <w:p w14:paraId="275C0AC2">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3.投标人能长期提供良好的技术支持及备品备件的优惠供应。</w:t>
      </w:r>
    </w:p>
    <w:p w14:paraId="76B08C60">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4.投标人如有其它更好的售后服务应在方案中书面声明。</w:t>
      </w:r>
    </w:p>
    <w:p w14:paraId="031F234F">
      <w:pPr>
        <w:spacing w:line="360" w:lineRule="auto"/>
        <w:rPr>
          <w:rFonts w:ascii="宋体" w:hAnsi="宋体"/>
          <w:b/>
          <w:color w:val="auto"/>
          <w:sz w:val="24"/>
          <w:szCs w:val="24"/>
          <w:highlight w:val="none"/>
        </w:rPr>
      </w:pPr>
      <w:r>
        <w:rPr>
          <w:rFonts w:hint="eastAsia" w:ascii="宋体" w:hAnsi="宋体"/>
          <w:b/>
          <w:color w:val="auto"/>
          <w:sz w:val="24"/>
          <w:szCs w:val="24"/>
          <w:highlight w:val="none"/>
        </w:rPr>
        <w:t>七、货物报价</w:t>
      </w:r>
    </w:p>
    <w:p w14:paraId="5A60F968">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p w14:paraId="47FE025A">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*2.本</w:t>
      </w:r>
      <w:r>
        <w:rPr>
          <w:rFonts w:hint="eastAsia" w:ascii="宋体" w:hAnsi="宋体"/>
          <w:b/>
          <w:color w:val="auto"/>
          <w:sz w:val="24"/>
          <w:szCs w:val="24"/>
          <w:highlight w:val="none"/>
          <w:lang w:val="en-US" w:eastAsia="zh-CN"/>
        </w:rPr>
        <w:t>合同包</w:t>
      </w:r>
      <w:r>
        <w:rPr>
          <w:rFonts w:hint="eastAsia" w:ascii="宋体" w:hAnsi="宋体"/>
          <w:b/>
          <w:color w:val="auto"/>
          <w:sz w:val="24"/>
          <w:szCs w:val="24"/>
          <w:highlight w:val="none"/>
        </w:rPr>
        <w:t>预算价为人民币87.39万元，控制价</w:t>
      </w:r>
      <w:r>
        <w:rPr>
          <w:rFonts w:ascii="宋体" w:hAnsi="宋体"/>
          <w:b/>
          <w:color w:val="auto"/>
          <w:sz w:val="24"/>
          <w:szCs w:val="24"/>
          <w:highlight w:val="none"/>
        </w:rPr>
        <w:t>为人民币</w:t>
      </w:r>
      <w:r>
        <w:rPr>
          <w:rFonts w:hint="eastAsia" w:ascii="宋体" w:hAnsi="宋体"/>
          <w:b/>
          <w:color w:val="auto"/>
          <w:sz w:val="24"/>
          <w:szCs w:val="24"/>
          <w:highlight w:val="none"/>
        </w:rPr>
        <w:t>87.39</w:t>
      </w:r>
      <w:r>
        <w:rPr>
          <w:rFonts w:ascii="宋体" w:hAnsi="宋体"/>
          <w:b/>
          <w:color w:val="auto"/>
          <w:sz w:val="24"/>
          <w:szCs w:val="24"/>
          <w:highlight w:val="none"/>
        </w:rPr>
        <w:t>万元</w:t>
      </w:r>
      <w:r>
        <w:rPr>
          <w:rFonts w:hint="eastAsia" w:ascii="宋体" w:hAnsi="宋体"/>
          <w:b/>
          <w:color w:val="auto"/>
          <w:sz w:val="24"/>
          <w:szCs w:val="24"/>
          <w:highlight w:val="none"/>
        </w:rPr>
        <w:t>，投标人的报价不得超过本项目控制价，否则将按无效投标处理。</w:t>
      </w:r>
    </w:p>
    <w:p w14:paraId="17B28691">
      <w:pPr>
        <w:spacing w:line="360" w:lineRule="auto"/>
        <w:ind w:firstLine="498" w:firstLineChars="200"/>
        <w:rPr>
          <w:rFonts w:ascii="宋体" w:hAnsi="宋体"/>
          <w:b/>
          <w:color w:val="auto"/>
          <w:sz w:val="24"/>
          <w:szCs w:val="24"/>
          <w:highlight w:val="none"/>
        </w:rPr>
      </w:pPr>
      <w:r>
        <w:rPr>
          <w:rFonts w:ascii="宋体" w:hAnsi="宋体"/>
          <w:b/>
          <w:color w:val="auto"/>
          <w:spacing w:val="4"/>
          <w:sz w:val="24"/>
          <w:szCs w:val="24"/>
          <w:highlight w:val="none"/>
        </w:rPr>
        <w:t>3、</w:t>
      </w:r>
      <w:r>
        <w:rPr>
          <w:rFonts w:hint="eastAsia" w:ascii="宋体" w:hAnsi="宋体"/>
          <w:b/>
          <w:color w:val="auto"/>
          <w:sz w:val="24"/>
          <w:szCs w:val="24"/>
          <w:highlight w:val="none"/>
        </w:rPr>
        <w:t>报价应分单价、小计、总价。</w:t>
      </w:r>
    </w:p>
    <w:p w14:paraId="2E89ED00">
      <w:pPr>
        <w:spacing w:line="360" w:lineRule="auto"/>
        <w:rPr>
          <w:rFonts w:ascii="宋体" w:hAnsi="宋体"/>
          <w:b/>
          <w:color w:val="auto"/>
          <w:sz w:val="24"/>
          <w:szCs w:val="24"/>
          <w:highlight w:val="none"/>
        </w:rPr>
      </w:pPr>
      <w:r>
        <w:rPr>
          <w:rFonts w:hint="eastAsia" w:ascii="宋体" w:hAnsi="宋体"/>
          <w:b/>
          <w:color w:val="auto"/>
          <w:sz w:val="24"/>
          <w:szCs w:val="24"/>
          <w:highlight w:val="none"/>
        </w:rPr>
        <w:t>八、付款方式</w:t>
      </w:r>
    </w:p>
    <w:p w14:paraId="04149907">
      <w:pPr>
        <w:spacing w:line="360" w:lineRule="auto"/>
        <w:ind w:firstLine="378"/>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eastAsia="zh-CN"/>
        </w:rPr>
        <w:t>依据市财政拨款进度，支付本项目款项。合同签订后15个工作日内，买方向卖方支付合同总价50%的预付款。卖方供货安装、调试完毕，买方验收合格后，卖方开具合同总价100%的正规发票、《厦门市政府采购验收报告》和全部货物清单给买方，买方收到最终用户货款后凭发票及验收报告支付至本合同总价100%的款项。</w:t>
      </w:r>
    </w:p>
    <w:p w14:paraId="29D685A8">
      <w:pPr>
        <w:spacing w:line="360" w:lineRule="auto"/>
        <w:rPr>
          <w:rFonts w:ascii="宋体" w:hAnsi="宋体"/>
          <w:b/>
          <w:color w:val="auto"/>
          <w:sz w:val="24"/>
          <w:szCs w:val="24"/>
          <w:highlight w:val="none"/>
        </w:rPr>
      </w:pPr>
      <w:r>
        <w:rPr>
          <w:rFonts w:hint="eastAsia" w:ascii="宋体" w:hAnsi="宋体"/>
          <w:b/>
          <w:color w:val="auto"/>
          <w:sz w:val="24"/>
          <w:szCs w:val="24"/>
          <w:highlight w:val="none"/>
        </w:rPr>
        <w:t>九、合同签订</w:t>
      </w:r>
    </w:p>
    <w:p w14:paraId="3457DA04">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1.中标供应商接到中标通知书后30个日历日内，持中标通知书与采购单位签订合同。</w:t>
      </w:r>
    </w:p>
    <w:p w14:paraId="0A409B4C">
      <w:pPr>
        <w:spacing w:line="360" w:lineRule="auto"/>
        <w:ind w:firstLine="378"/>
        <w:rPr>
          <w:rFonts w:ascii="宋体" w:hAnsi="宋体"/>
          <w:color w:val="auto"/>
          <w:sz w:val="24"/>
          <w:szCs w:val="24"/>
          <w:highlight w:val="none"/>
        </w:rPr>
      </w:pPr>
      <w:r>
        <w:rPr>
          <w:rFonts w:ascii="宋体" w:hAnsi="宋体"/>
          <w:color w:val="auto"/>
          <w:sz w:val="24"/>
          <w:szCs w:val="24"/>
          <w:highlight w:val="none"/>
        </w:rPr>
        <w:t>2.招标文件、投标文件均作为合同订立的基础，为合同组成部分。</w:t>
      </w:r>
    </w:p>
    <w:p w14:paraId="37A7A2AE">
      <w:pPr>
        <w:widowControl/>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十、踏勘内容及要求</w:t>
      </w:r>
    </w:p>
    <w:p w14:paraId="64075AD1">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5.1 </w:t>
      </w:r>
      <w:r>
        <w:rPr>
          <w:rFonts w:hint="eastAsia" w:ascii="宋体" w:hAnsi="宋体"/>
          <w:color w:val="auto"/>
          <w:sz w:val="24"/>
          <w:szCs w:val="24"/>
          <w:highlight w:val="none"/>
        </w:rPr>
        <w:t>本项目不组织集中现场踏勘，投标人可自行对项目现场及安装环境进行踏勘，以便获取有关编制投标文件和签署合同所涉及现场的资料。投标人应自行承担踏勘现场所发生的费用。</w:t>
      </w:r>
    </w:p>
    <w:p w14:paraId="527CCC12">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5.2 </w:t>
      </w:r>
      <w:r>
        <w:rPr>
          <w:rFonts w:hint="eastAsia" w:ascii="宋体" w:hAnsi="宋体"/>
          <w:color w:val="auto"/>
          <w:sz w:val="24"/>
          <w:szCs w:val="24"/>
          <w:highlight w:val="none"/>
        </w:rPr>
        <w:t>投标人及其人员经过施工现场管理人员的允许，可以踏勘为目的进入项目现场，但投标人及其人员不得因此使使用单位及其人员承担有关的责任和蒙受损失。投标人并应对由此次踏勘现场而造成的人员死亡、人身伤害、财产损失、损害以及任何其它损失、损害和引起的费用和开支承担责任。</w:t>
      </w:r>
    </w:p>
    <w:p w14:paraId="512CB045">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5.3 </w:t>
      </w:r>
      <w:r>
        <w:rPr>
          <w:rFonts w:hint="eastAsia" w:ascii="宋体" w:hAnsi="宋体"/>
          <w:color w:val="auto"/>
          <w:sz w:val="24"/>
          <w:szCs w:val="24"/>
          <w:highlight w:val="none"/>
        </w:rPr>
        <w:t>投标人可自行对现场进行踏勘，并根据现场情况提供家具平面布置图及家具摆放过后的效果图。</w:t>
      </w:r>
    </w:p>
    <w:p w14:paraId="42789121">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5.4 </w:t>
      </w:r>
      <w:r>
        <w:rPr>
          <w:rFonts w:hint="eastAsia" w:ascii="宋体" w:hAnsi="宋体"/>
          <w:color w:val="auto"/>
          <w:sz w:val="24"/>
          <w:szCs w:val="24"/>
          <w:highlight w:val="none"/>
        </w:rPr>
        <w:t>使用单位向投标人提供的有关现场的资料和数据，是采购单位现有的能被投标人利用的资料。使用单位对投标人做出的理解、推论和结论均不负责任，踏勘联系人及电话：黄老师、</w:t>
      </w:r>
      <w:r>
        <w:rPr>
          <w:rFonts w:ascii="宋体" w:hAnsi="宋体"/>
          <w:color w:val="auto"/>
          <w:sz w:val="24"/>
          <w:szCs w:val="24"/>
          <w:highlight w:val="none"/>
        </w:rPr>
        <w:t>0592-</w:t>
      </w:r>
      <w:r>
        <w:rPr>
          <w:rFonts w:hint="eastAsia" w:ascii="宋体" w:hAnsi="宋体"/>
          <w:color w:val="auto"/>
          <w:sz w:val="24"/>
          <w:szCs w:val="24"/>
          <w:highlight w:val="none"/>
          <w:lang w:val="en-US" w:eastAsia="zh-CN"/>
        </w:rPr>
        <w:t>5909239</w:t>
      </w:r>
      <w:r>
        <w:rPr>
          <w:rFonts w:ascii="宋体" w:hAnsi="宋体"/>
          <w:color w:val="auto"/>
          <w:sz w:val="24"/>
          <w:szCs w:val="24"/>
          <w:highlight w:val="none"/>
        </w:rPr>
        <w:t xml:space="preserve"> 。</w:t>
      </w:r>
    </w:p>
    <w:p w14:paraId="1484B654">
      <w:pPr>
        <w:widowControl/>
        <w:spacing w:line="360" w:lineRule="auto"/>
        <w:jc w:val="left"/>
        <w:rPr>
          <w:rFonts w:ascii="宋体" w:hAnsi="宋体"/>
          <w:color w:val="auto"/>
          <w:sz w:val="24"/>
          <w:szCs w:val="24"/>
          <w:highlight w:val="none"/>
        </w:rPr>
      </w:pPr>
      <w:r>
        <w:rPr>
          <w:rFonts w:hint="eastAsia" w:ascii="宋体" w:hAnsi="宋体"/>
          <w:b/>
          <w:color w:val="auto"/>
          <w:sz w:val="24"/>
          <w:szCs w:val="24"/>
          <w:highlight w:val="none"/>
        </w:rPr>
        <w:t>十一、其他事项</w:t>
      </w:r>
    </w:p>
    <w:p w14:paraId="56B098F5">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*1.交付使用期：合同签订之日起</w:t>
      </w:r>
      <w:r>
        <w:rPr>
          <w:rFonts w:ascii="宋体" w:hAnsi="宋体"/>
          <w:b/>
          <w:bCs/>
          <w:color w:val="auto"/>
          <w:sz w:val="24"/>
          <w:szCs w:val="24"/>
          <w:highlight w:val="none"/>
        </w:rPr>
        <w:t>30</w:t>
      </w:r>
      <w:r>
        <w:rPr>
          <w:rFonts w:hint="eastAsia" w:ascii="宋体" w:hAnsi="宋体"/>
          <w:b/>
          <w:color w:val="auto"/>
          <w:sz w:val="24"/>
          <w:szCs w:val="24"/>
          <w:highlight w:val="none"/>
        </w:rPr>
        <w:t>个日历日内（含交货及安装）。</w:t>
      </w:r>
    </w:p>
    <w:p w14:paraId="2185CBAF">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*2.投标有效期：投标截止之日起90个日历日。</w:t>
      </w:r>
    </w:p>
    <w:p w14:paraId="7DA148E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3.投标人提供公司的基本情况、业绩、主要技术人员及资信证明。</w:t>
      </w:r>
    </w:p>
    <w:p w14:paraId="5C8452F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4．投标人在投标文件中详细说明所投货物的技术水平、性能等(材质构成、油漆、内外部结构、五金配件、制造工艺、生产流程、加工设备及其它)。</w:t>
      </w:r>
    </w:p>
    <w:p w14:paraId="2661CB2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5．附件及零配件：投标人应列出备品/备件及附件的清单及价格。</w:t>
      </w:r>
    </w:p>
    <w:p w14:paraId="76319FC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6．投标人认为有必要提供的其它技术资料。</w:t>
      </w:r>
    </w:p>
    <w:p w14:paraId="79420EA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7．投标人若有其它方面的特殊功能及优惠条件，可在投标文件中注明。</w:t>
      </w:r>
    </w:p>
    <w:p w14:paraId="774EF20C">
      <w:pPr>
        <w:tabs>
          <w:tab w:val="left" w:pos="5130"/>
        </w:tabs>
        <w:spacing w:line="360" w:lineRule="auto"/>
        <w:ind w:firstLine="432" w:firstLineChars="180"/>
        <w:rPr>
          <w:rFonts w:ascii="宋体" w:hAnsi="宋体" w:cs="宋体"/>
          <w:color w:val="auto"/>
          <w:sz w:val="28"/>
          <w:szCs w:val="28"/>
          <w:highlight w:val="none"/>
        </w:rPr>
      </w:pPr>
      <w:r>
        <w:rPr>
          <w:rFonts w:ascii="宋体" w:hAnsi="宋体"/>
          <w:bCs/>
          <w:color w:val="auto"/>
          <w:sz w:val="24"/>
          <w:szCs w:val="24"/>
          <w:highlight w:val="none"/>
        </w:rPr>
        <w:t>8</w:t>
      </w:r>
      <w:r>
        <w:rPr>
          <w:rFonts w:hint="eastAsia" w:ascii="宋体" w:hAnsi="宋体"/>
          <w:color w:val="auto"/>
          <w:sz w:val="24"/>
          <w:szCs w:val="24"/>
          <w:highlight w:val="none"/>
        </w:rPr>
        <w:t>．如</w:t>
      </w:r>
      <w:r>
        <w:rPr>
          <w:rFonts w:hint="eastAsia" w:ascii="宋体" w:hAnsi="宋体"/>
          <w:bCs/>
          <w:color w:val="auto"/>
          <w:sz w:val="24"/>
          <w:szCs w:val="24"/>
          <w:highlight w:val="none"/>
        </w:rPr>
        <w:t>采购单位对采购数量有所调整，将按中标单价调整合同总价，中标供应商不得有异议。如款式及型号有所变动必须经采购单位书面确认，涉及单价变动的以中标单价为基准，由采购单位和中标供应商协商确定。</w:t>
      </w:r>
    </w:p>
    <w:p w14:paraId="7C6ABF58">
      <w:pPr>
        <w:tabs>
          <w:tab w:val="left" w:pos="5130"/>
        </w:tabs>
        <w:spacing w:line="360" w:lineRule="auto"/>
        <w:ind w:firstLine="480" w:firstLineChars="200"/>
        <w:rPr>
          <w:rFonts w:hint="eastAsia" w:ascii="宋体" w:hAnsi="宋体" w:eastAsia="宋体" w:cs="宋体"/>
          <w:color w:val="auto"/>
          <w:sz w:val="24"/>
          <w:szCs w:val="24"/>
          <w:highlight w:val="none"/>
        </w:rPr>
      </w:pPr>
    </w:p>
    <w:p w14:paraId="016D51F8">
      <w:pPr>
        <w:spacing w:line="360" w:lineRule="auto"/>
        <w:jc w:val="left"/>
        <w:rPr>
          <w:rFonts w:ascii="宋体" w:hAnsi="宋体" w:cs="Courier New"/>
          <w:b/>
          <w:color w:val="auto"/>
          <w:sz w:val="24"/>
          <w:szCs w:val="24"/>
          <w:highlight w:val="none"/>
        </w:rPr>
      </w:pPr>
      <w:r>
        <w:rPr>
          <w:rFonts w:hint="eastAsia" w:ascii="宋体" w:hAnsi="宋体" w:cs="Courier New"/>
          <w:b/>
          <w:color w:val="auto"/>
          <w:sz w:val="24"/>
          <w:szCs w:val="24"/>
          <w:highlight w:val="none"/>
        </w:rPr>
        <w:t>合同包</w:t>
      </w:r>
      <w:r>
        <w:rPr>
          <w:rFonts w:ascii="宋体" w:hAnsi="宋体" w:cs="Courier New"/>
          <w:b/>
          <w:color w:val="auto"/>
          <w:sz w:val="24"/>
          <w:szCs w:val="24"/>
          <w:highlight w:val="none"/>
        </w:rPr>
        <w:t>XM2023-DZ0027-</w:t>
      </w:r>
      <w:r>
        <w:rPr>
          <w:rFonts w:hint="eastAsia" w:ascii="宋体" w:hAnsi="宋体" w:cs="Courier New"/>
          <w:b/>
          <w:color w:val="auto"/>
          <w:sz w:val="24"/>
          <w:szCs w:val="24"/>
          <w:highlight w:val="none"/>
          <w:lang w:val="en-US" w:eastAsia="zh-CN"/>
        </w:rPr>
        <w:t>2</w:t>
      </w:r>
      <w:r>
        <w:rPr>
          <w:rFonts w:hint="eastAsia" w:ascii="宋体" w:hAnsi="宋体" w:cs="Courier New"/>
          <w:b/>
          <w:color w:val="auto"/>
          <w:sz w:val="24"/>
          <w:szCs w:val="24"/>
          <w:highlight w:val="none"/>
        </w:rPr>
        <w:t>：</w:t>
      </w:r>
    </w:p>
    <w:p w14:paraId="7FA60EA6">
      <w:pPr>
        <w:spacing w:line="360" w:lineRule="auto"/>
        <w:jc w:val="left"/>
        <w:rPr>
          <w:rFonts w:ascii="宋体" w:hAnsi="宋体" w:cs="Courier New"/>
          <w:color w:val="auto"/>
          <w:sz w:val="24"/>
          <w:szCs w:val="24"/>
          <w:highlight w:val="none"/>
        </w:rPr>
      </w:pPr>
      <w:r>
        <w:rPr>
          <w:rFonts w:hint="eastAsia" w:ascii="宋体" w:hAnsi="宋体" w:cs="Courier New"/>
          <w:b/>
          <w:color w:val="auto"/>
          <w:sz w:val="24"/>
          <w:szCs w:val="24"/>
          <w:highlight w:val="none"/>
        </w:rPr>
        <w:t>一、采购项目一览表</w:t>
      </w:r>
    </w:p>
    <w:p w14:paraId="32C78FDD">
      <w:pPr>
        <w:tabs>
          <w:tab w:val="left" w:pos="5130"/>
        </w:tabs>
        <w:spacing w:line="360" w:lineRule="auto"/>
        <w:ind w:firstLine="482" w:firstLineChars="200"/>
        <w:rPr>
          <w:rFonts w:ascii="宋体" w:hAnsi="宋体" w:cs="Courier New"/>
          <w:b/>
          <w:color w:val="auto"/>
          <w:sz w:val="24"/>
          <w:szCs w:val="24"/>
          <w:highlight w:val="none"/>
        </w:rPr>
      </w:pPr>
      <w:r>
        <w:rPr>
          <w:rFonts w:hint="eastAsia" w:ascii="宋体" w:hAnsi="宋体" w:cs="Courier New"/>
          <w:b/>
          <w:color w:val="auto"/>
          <w:sz w:val="24"/>
          <w:szCs w:val="24"/>
          <w:highlight w:val="none"/>
        </w:rPr>
        <w:t>详见附件</w:t>
      </w:r>
      <w:r>
        <w:rPr>
          <w:rFonts w:hint="eastAsia" w:ascii="宋体" w:hAnsi="宋体" w:cs="Courier New"/>
          <w:b/>
          <w:color w:val="auto"/>
          <w:sz w:val="24"/>
          <w:szCs w:val="24"/>
          <w:highlight w:val="none"/>
          <w:lang w:val="en-US" w:eastAsia="zh-CN"/>
        </w:rPr>
        <w:t>一：采购清单（合同包2）</w:t>
      </w:r>
      <w:r>
        <w:rPr>
          <w:rFonts w:ascii="宋体" w:hAnsi="宋体" w:cs="Courier New"/>
          <w:b/>
          <w:color w:val="auto"/>
          <w:sz w:val="24"/>
          <w:szCs w:val="24"/>
          <w:highlight w:val="none"/>
        </w:rPr>
        <w:t>。</w:t>
      </w:r>
    </w:p>
    <w:p w14:paraId="0CAB2A81">
      <w:pPr>
        <w:tabs>
          <w:tab w:val="left" w:pos="5130"/>
        </w:tabs>
        <w:spacing w:line="360" w:lineRule="auto"/>
        <w:ind w:firstLine="480" w:firstLineChars="200"/>
        <w:rPr>
          <w:rFonts w:ascii="宋体" w:hAnsi="宋体" w:cs="Courier New"/>
          <w:b/>
          <w:color w:val="auto"/>
          <w:sz w:val="24"/>
          <w:szCs w:val="24"/>
          <w:highlight w:val="none"/>
        </w:rPr>
      </w:pPr>
      <w:r>
        <w:rPr>
          <w:rFonts w:hint="eastAsia" w:ascii="宋体" w:hAnsi="宋体"/>
          <w:color w:val="auto"/>
          <w:sz w:val="24"/>
          <w:szCs w:val="24"/>
          <w:highlight w:val="none"/>
        </w:rPr>
        <w:t>采购清单及技术要求中所描述产品的规格尺寸，没有幅度要求的，允许正负偏离</w:t>
      </w:r>
      <w:r>
        <w:rPr>
          <w:rFonts w:ascii="宋体" w:hAnsi="宋体"/>
          <w:color w:val="auto"/>
          <w:sz w:val="24"/>
          <w:szCs w:val="24"/>
          <w:highlight w:val="none"/>
        </w:rPr>
        <w:t>1%以内。</w:t>
      </w:r>
    </w:p>
    <w:p w14:paraId="19D68583">
      <w:pPr>
        <w:spacing w:line="360" w:lineRule="auto"/>
        <w:jc w:val="left"/>
        <w:rPr>
          <w:rFonts w:ascii="宋体" w:hAnsi="宋体"/>
          <w:b/>
          <w:color w:val="auto"/>
          <w:sz w:val="24"/>
          <w:szCs w:val="24"/>
          <w:highlight w:val="none"/>
        </w:rPr>
      </w:pPr>
      <w:r>
        <w:rPr>
          <w:rFonts w:ascii="宋体" w:hAnsi="宋体"/>
          <w:b/>
          <w:color w:val="auto"/>
          <w:sz w:val="24"/>
          <w:szCs w:val="24"/>
          <w:highlight w:val="none"/>
        </w:rPr>
        <w:t>二、</w:t>
      </w:r>
      <w:r>
        <w:rPr>
          <w:rFonts w:hint="eastAsia" w:ascii="宋体" w:hAnsi="宋体"/>
          <w:b/>
          <w:color w:val="auto"/>
          <w:sz w:val="24"/>
          <w:szCs w:val="24"/>
          <w:highlight w:val="none"/>
        </w:rPr>
        <w:t>采购要求</w:t>
      </w:r>
    </w:p>
    <w:p w14:paraId="5737B8EC">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1．中标供应商生产前提供具体图纸，必要时须依使用单位要求提供效果图，待使用单位确认后方可生产，价格不得调整。</w:t>
      </w:r>
    </w:p>
    <w:p w14:paraId="072630CB">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2．投标人应严格按照招标文件的规格、数量、技术及材质等要求进行报价。</w:t>
      </w:r>
    </w:p>
    <w:p w14:paraId="2E1B9E77">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3．投标人应在投标文件中提供主要生产设备清单（需提供主要生产加工设备、产地、数量、价值）。</w:t>
      </w:r>
    </w:p>
    <w:p w14:paraId="6BB6A6B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4．投标人应在投标文件中提供质量管理、技术力量说明（主要生产技术骨干、质管人员的数量和职称）。</w:t>
      </w:r>
    </w:p>
    <w:p w14:paraId="7CF524FF">
      <w:pPr>
        <w:pStyle w:val="14"/>
        <w:spacing w:before="0" w:beforeAutospacing="0" w:after="0" w:afterAutospacing="0" w:line="360" w:lineRule="auto"/>
        <w:ind w:firstLine="480" w:firstLineChars="200"/>
        <w:rPr>
          <w:rFonts w:cs="Times New Roman"/>
          <w:color w:val="auto"/>
          <w:kern w:val="2"/>
          <w:highlight w:val="none"/>
        </w:rPr>
      </w:pPr>
      <w:r>
        <w:rPr>
          <w:rFonts w:cs="Times New Roman"/>
          <w:color w:val="auto"/>
          <w:kern w:val="2"/>
          <w:highlight w:val="none"/>
        </w:rPr>
        <w:t xml:space="preserve">5．投标人应根据国家标准(GB/T3324-2008木家具通用技术条件、GB/T3325-2008金属家具通用技术条件、GB 18584-2008木家具中有害物质限量、GB18583—2008 </w:t>
      </w:r>
      <w:r>
        <w:rPr>
          <w:rFonts w:hint="eastAsia" w:cs="Times New Roman"/>
          <w:color w:val="auto"/>
          <w:kern w:val="2"/>
          <w:highlight w:val="none"/>
        </w:rPr>
        <w:t>胶粘剂（溶剂型）中有害物质限量、</w:t>
      </w:r>
      <w:r>
        <w:rPr>
          <w:rFonts w:cs="Times New Roman"/>
          <w:color w:val="auto"/>
          <w:kern w:val="2"/>
          <w:highlight w:val="none"/>
        </w:rPr>
        <w:t xml:space="preserve">GB18580—2001 </w:t>
      </w:r>
      <w:r>
        <w:rPr>
          <w:rFonts w:hint="eastAsia" w:cs="Times New Roman"/>
          <w:color w:val="auto"/>
          <w:kern w:val="2"/>
          <w:highlight w:val="none"/>
        </w:rPr>
        <w:t>人造板及其制品中甲醛释放限量、</w:t>
      </w:r>
      <w:r>
        <w:rPr>
          <w:rFonts w:cs="Times New Roman"/>
          <w:color w:val="auto"/>
          <w:kern w:val="2"/>
          <w:highlight w:val="none"/>
        </w:rPr>
        <w:t xml:space="preserve">GB18581—2009 </w:t>
      </w:r>
      <w:r>
        <w:rPr>
          <w:rFonts w:hint="eastAsia" w:cs="Times New Roman"/>
          <w:color w:val="auto"/>
          <w:kern w:val="2"/>
          <w:highlight w:val="none"/>
        </w:rPr>
        <w:t>溶剂型木器涂料中有害物质限量、</w:t>
      </w:r>
      <w:r>
        <w:rPr>
          <w:rFonts w:cs="Times New Roman"/>
          <w:color w:val="auto"/>
          <w:kern w:val="2"/>
          <w:highlight w:val="none"/>
        </w:rPr>
        <w:t xml:space="preserve">GB18582—2008 </w:t>
      </w:r>
      <w:r>
        <w:rPr>
          <w:rFonts w:hint="eastAsia" w:cs="Times New Roman"/>
          <w:color w:val="auto"/>
          <w:kern w:val="2"/>
          <w:highlight w:val="none"/>
        </w:rPr>
        <w:t>内墙涂料中有害物质限量、</w:t>
      </w:r>
      <w:r>
        <w:rPr>
          <w:rFonts w:cs="Times New Roman"/>
          <w:color w:val="auto"/>
          <w:kern w:val="2"/>
          <w:highlight w:val="none"/>
        </w:rPr>
        <w:t xml:space="preserve">GB5296.6—2008 </w:t>
      </w:r>
      <w:r>
        <w:rPr>
          <w:rFonts w:hint="eastAsia" w:cs="Times New Roman"/>
          <w:color w:val="auto"/>
          <w:kern w:val="2"/>
          <w:highlight w:val="none"/>
        </w:rPr>
        <w:t>消费品使用说明（第</w:t>
      </w:r>
      <w:r>
        <w:rPr>
          <w:rFonts w:cs="Times New Roman"/>
          <w:color w:val="auto"/>
          <w:kern w:val="2"/>
          <w:highlight w:val="none"/>
        </w:rPr>
        <w:t xml:space="preserve">6 </w:t>
      </w:r>
      <w:r>
        <w:rPr>
          <w:rFonts w:hint="eastAsia" w:cs="Times New Roman"/>
          <w:color w:val="auto"/>
          <w:kern w:val="2"/>
          <w:highlight w:val="none"/>
        </w:rPr>
        <w:t>部分家具）</w:t>
      </w:r>
      <w:r>
        <w:rPr>
          <w:rFonts w:cs="Times New Roman"/>
          <w:color w:val="auto"/>
          <w:kern w:val="2"/>
          <w:highlight w:val="none"/>
        </w:rPr>
        <w:t xml:space="preserve">)、部颁标准(QB/T1951.1-2010 </w:t>
      </w:r>
      <w:r>
        <w:rPr>
          <w:rFonts w:hint="eastAsia" w:cs="Times New Roman"/>
          <w:color w:val="auto"/>
          <w:kern w:val="2"/>
          <w:highlight w:val="none"/>
        </w:rPr>
        <w:t>木家具、</w:t>
      </w:r>
      <w:r>
        <w:rPr>
          <w:rFonts w:cs="Times New Roman"/>
          <w:color w:val="auto"/>
          <w:kern w:val="2"/>
          <w:highlight w:val="none"/>
        </w:rPr>
        <w:t xml:space="preserve">QB/T1951.2-2013 </w:t>
      </w:r>
      <w:r>
        <w:rPr>
          <w:rFonts w:hint="eastAsia" w:cs="Times New Roman"/>
          <w:color w:val="auto"/>
          <w:kern w:val="2"/>
          <w:highlight w:val="none"/>
        </w:rPr>
        <w:t>金属家具、</w:t>
      </w:r>
      <w:r>
        <w:rPr>
          <w:rFonts w:cs="Times New Roman"/>
          <w:color w:val="auto"/>
          <w:kern w:val="2"/>
          <w:highlight w:val="none"/>
        </w:rPr>
        <w:t xml:space="preserve">QB/T1952.1-2012 </w:t>
      </w:r>
      <w:r>
        <w:rPr>
          <w:rFonts w:hint="eastAsia" w:cs="Times New Roman"/>
          <w:color w:val="auto"/>
          <w:kern w:val="2"/>
          <w:highlight w:val="none"/>
        </w:rPr>
        <w:t>软体家具沙发、</w:t>
      </w:r>
      <w:r>
        <w:rPr>
          <w:rFonts w:cs="Times New Roman"/>
          <w:color w:val="auto"/>
          <w:kern w:val="2"/>
          <w:highlight w:val="none"/>
        </w:rPr>
        <w:t xml:space="preserve">QB/T2530-2011 </w:t>
      </w:r>
      <w:r>
        <w:rPr>
          <w:rFonts w:hint="eastAsia" w:cs="Times New Roman"/>
          <w:color w:val="auto"/>
          <w:kern w:val="2"/>
          <w:highlight w:val="none"/>
        </w:rPr>
        <w:t>木制柜）、人造木质板材执行标准：</w:t>
      </w:r>
      <w:r>
        <w:rPr>
          <w:rFonts w:cs="Times New Roman"/>
          <w:color w:val="auto"/>
          <w:kern w:val="2"/>
          <w:highlight w:val="none"/>
        </w:rPr>
        <w:t>HBC17－2003、家具执行标准：HJ/T3030-2006、水性涂料执行标准：HJ/T 201─2005、胶粘剂执行标准：HJ/T 220-2005、其他国家及行业标准制作（上述标准若有更新，则以更新后的国家和部门标准执行），并在设计方案中详细说明家具的材料构成及辅材、配件(如材质、质量标准、厚度、产地、品牌、型号等)。</w:t>
      </w:r>
    </w:p>
    <w:p w14:paraId="76BAF2B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6．投标人需在投标文件中提供上述货物的实物图、效果图、生产分解图、货物选用材料的说明文件。</w:t>
      </w:r>
    </w:p>
    <w:p w14:paraId="59A429C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7．投标人需将以上货物的参考指标与所投货物的技术指标、参数，在投标文件中分别列出，一一对应。</w:t>
      </w:r>
    </w:p>
    <w:p w14:paraId="67E4CD0A">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*8.招标文件评审内容中涉及提供检测报告复印件的，中标后，采购人将要</w:t>
      </w:r>
      <w:r>
        <w:rPr>
          <w:rFonts w:hint="eastAsia" w:ascii="宋体" w:hAnsi="宋体"/>
          <w:b/>
          <w:color w:val="auto"/>
          <w:sz w:val="24"/>
          <w:szCs w:val="24"/>
          <w:highlight w:val="none"/>
        </w:rPr>
        <w:t>求中标人提供检测报告原件予以核对，中标人应在</w:t>
      </w:r>
      <w:r>
        <w:rPr>
          <w:rFonts w:ascii="宋体" w:hAnsi="宋体"/>
          <w:b/>
          <w:color w:val="auto"/>
          <w:sz w:val="24"/>
          <w:szCs w:val="24"/>
          <w:highlight w:val="none"/>
        </w:rPr>
        <w:t>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p w14:paraId="4BF1E836">
      <w:pPr>
        <w:widowControl/>
        <w:spacing w:line="360" w:lineRule="auto"/>
        <w:ind w:firstLine="482"/>
        <w:jc w:val="left"/>
        <w:rPr>
          <w:rFonts w:hint="eastAsia" w:ascii="宋体" w:hAnsi="宋体" w:cs="宋体"/>
          <w:b/>
          <w:bCs/>
          <w:color w:val="auto"/>
          <w:sz w:val="24"/>
          <w:szCs w:val="24"/>
          <w:highlight w:val="none"/>
        </w:rPr>
      </w:pPr>
      <w:r>
        <w:rPr>
          <w:rFonts w:ascii="宋体" w:hAnsi="宋体" w:cs="宋体"/>
          <w:b/>
          <w:bCs/>
          <w:color w:val="auto"/>
          <w:sz w:val="24"/>
          <w:szCs w:val="24"/>
          <w:highlight w:val="none"/>
        </w:rPr>
        <w:t>9.</w:t>
      </w:r>
      <w:r>
        <w:rPr>
          <w:rFonts w:hint="eastAsia" w:ascii="宋体" w:hAnsi="宋体" w:cs="宋体"/>
          <w:b/>
          <w:bCs/>
          <w:color w:val="auto"/>
          <w:sz w:val="24"/>
          <w:szCs w:val="24"/>
          <w:highlight w:val="none"/>
        </w:rPr>
        <w:t>投标人在递交投标文件时应提供以下样品：按</w:t>
      </w:r>
      <w:r>
        <w:rPr>
          <w:rFonts w:hint="eastAsia" w:ascii="宋体" w:hAnsi="宋体" w:cs="宋体"/>
          <w:b/>
          <w:bCs/>
          <w:color w:val="auto"/>
          <w:sz w:val="24"/>
          <w:szCs w:val="24"/>
          <w:highlight w:val="none"/>
          <w:lang w:eastAsia="zh-CN"/>
        </w:rPr>
        <w:t>《附件二：样品清单（合同包2）》</w:t>
      </w:r>
      <w:r>
        <w:rPr>
          <w:rFonts w:hint="eastAsia" w:ascii="宋体" w:hAnsi="宋体" w:cs="宋体"/>
          <w:b/>
          <w:bCs/>
          <w:color w:val="auto"/>
          <w:sz w:val="24"/>
          <w:szCs w:val="24"/>
          <w:highlight w:val="none"/>
        </w:rPr>
        <w:t>的要求提供样品。</w:t>
      </w:r>
    </w:p>
    <w:p w14:paraId="169A2EE5">
      <w:pPr>
        <w:widowControl/>
        <w:spacing w:line="360" w:lineRule="auto"/>
        <w:ind w:firstLine="482"/>
        <w:jc w:val="left"/>
        <w:rPr>
          <w:rFonts w:ascii="宋体" w:hAnsi="宋体" w:cs="宋体"/>
          <w:color w:val="auto"/>
          <w:kern w:val="0"/>
          <w:sz w:val="24"/>
          <w:szCs w:val="24"/>
          <w:highlight w:val="none"/>
        </w:rPr>
      </w:pPr>
      <w:r>
        <w:rPr>
          <w:rFonts w:ascii="宋体" w:hAnsi="宋体" w:cs="宋体"/>
          <w:bCs/>
          <w:color w:val="auto"/>
          <w:kern w:val="0"/>
          <w:sz w:val="24"/>
          <w:szCs w:val="24"/>
          <w:highlight w:val="none"/>
        </w:rPr>
        <w:t>10.投标人提供的样品款式及尺寸应与图片一致。</w:t>
      </w:r>
    </w:p>
    <w:p w14:paraId="744DC273">
      <w:pPr>
        <w:spacing w:line="360" w:lineRule="auto"/>
        <w:ind w:firstLine="482" w:firstLineChars="200"/>
        <w:rPr>
          <w:rFonts w:hint="eastAsia" w:ascii="宋体" w:hAnsi="宋体" w:cs="宋体"/>
          <w:b/>
          <w:bCs/>
          <w:color w:val="auto"/>
          <w:sz w:val="24"/>
          <w:szCs w:val="24"/>
          <w:highlight w:val="none"/>
          <w:u w:val="single"/>
        </w:rPr>
      </w:pPr>
      <w:r>
        <w:rPr>
          <w:rFonts w:ascii="宋体" w:hAnsi="宋体" w:cs="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hint="eastAsia" w:ascii="宋体" w:hAnsi="宋体" w:cs="宋体"/>
          <w:b/>
          <w:bCs/>
          <w:color w:val="auto"/>
          <w:sz w:val="24"/>
          <w:szCs w:val="24"/>
          <w:highlight w:val="none"/>
          <w:u w:val="single"/>
        </w:rPr>
        <w:t>厦门市湖里区云顶北路</w:t>
      </w:r>
      <w:r>
        <w:rPr>
          <w:rFonts w:ascii="宋体" w:hAnsi="宋体" w:cs="宋体"/>
          <w:b/>
          <w:bCs/>
          <w:color w:val="auto"/>
          <w:sz w:val="24"/>
          <w:szCs w:val="24"/>
          <w:highlight w:val="none"/>
          <w:u w:val="single"/>
        </w:rPr>
        <w:t>842号厦门市政务服务中心</w:t>
      </w:r>
      <w:r>
        <w:rPr>
          <w:rFonts w:hint="eastAsia" w:ascii="宋体" w:hAnsi="宋体" w:cs="宋体"/>
          <w:b/>
          <w:bCs/>
          <w:color w:val="auto"/>
          <w:sz w:val="24"/>
          <w:szCs w:val="24"/>
          <w:highlight w:val="none"/>
          <w:u w:val="single"/>
          <w:lang w:eastAsia="zh-CN"/>
        </w:rPr>
        <w:t>负一楼</w:t>
      </w:r>
      <w:r>
        <w:rPr>
          <w:rFonts w:hint="eastAsia" w:ascii="宋体" w:hAnsi="宋体" w:cs="宋体"/>
          <w:b/>
          <w:bCs/>
          <w:color w:val="auto"/>
          <w:sz w:val="24"/>
          <w:szCs w:val="24"/>
          <w:highlight w:val="none"/>
          <w:u w:val="single"/>
        </w:rPr>
        <w:t>样品间。</w:t>
      </w:r>
    </w:p>
    <w:p w14:paraId="35749537">
      <w:pPr>
        <w:spacing w:line="360" w:lineRule="auto"/>
        <w:ind w:firstLine="482" w:firstLineChars="2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lang w:val="en-US" w:eastAsia="zh-CN"/>
        </w:rPr>
        <w:t>12.由于市政务服务中心地下停车库不让限高&gt;2米车辆进入，因此送样品的车辆限高≦2米。不遵守此规定，后果自负。</w:t>
      </w:r>
    </w:p>
    <w:p w14:paraId="753251F3">
      <w:pPr>
        <w:spacing w:line="360" w:lineRule="auto"/>
        <w:rPr>
          <w:rFonts w:ascii="宋体" w:hAnsi="宋体"/>
          <w:b/>
          <w:color w:val="auto"/>
          <w:sz w:val="24"/>
          <w:szCs w:val="24"/>
          <w:highlight w:val="none"/>
        </w:rPr>
      </w:pPr>
      <w:r>
        <w:rPr>
          <w:rFonts w:hint="eastAsia" w:ascii="宋体" w:hAnsi="宋体"/>
          <w:b/>
          <w:color w:val="auto"/>
          <w:sz w:val="24"/>
          <w:szCs w:val="24"/>
          <w:highlight w:val="none"/>
        </w:rPr>
        <w:t>三、投标人资格证明要求</w:t>
      </w:r>
    </w:p>
    <w:p w14:paraId="29DDE7A1">
      <w:pPr>
        <w:snapToGrid w:val="0"/>
        <w:spacing w:line="360" w:lineRule="auto"/>
        <w:ind w:firstLine="590" w:firstLineChars="245"/>
        <w:rPr>
          <w:rFonts w:ascii="宋体" w:hAnsi="宋体"/>
          <w:b/>
          <w:color w:val="auto"/>
          <w:sz w:val="24"/>
          <w:szCs w:val="24"/>
          <w:highlight w:val="none"/>
        </w:rPr>
      </w:pPr>
      <w:r>
        <w:rPr>
          <w:rFonts w:ascii="宋体" w:hAnsi="宋体"/>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p w14:paraId="293ABA2E">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*2.投标人全权代表若不是单位负责人，应提供单位授权书原件，并提供被授权代表身份证复印件。</w:t>
      </w:r>
    </w:p>
    <w:p w14:paraId="02BAC85C">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*3.本项目专门面向中小企业采购，投标人所投所有采购标的均为中小微企业制造，并提供中小企业声明函，非中小企业投标将被拒绝。</w:t>
      </w:r>
    </w:p>
    <w:p w14:paraId="6678070D">
      <w:pPr>
        <w:pStyle w:val="14"/>
        <w:shd w:val="clear" w:color="auto" w:fill="FFFFFF"/>
        <w:spacing w:before="0" w:beforeAutospacing="0" w:after="0" w:afterAutospacing="0" w:line="360" w:lineRule="auto"/>
        <w:rPr>
          <w:b/>
          <w:color w:val="auto"/>
          <w:highlight w:val="none"/>
        </w:rPr>
      </w:pPr>
      <w:r>
        <w:rPr>
          <w:rFonts w:hint="eastAsia"/>
          <w:b/>
          <w:color w:val="auto"/>
          <w:highlight w:val="none"/>
        </w:rPr>
        <w:t>四、商务响应要求</w:t>
      </w:r>
    </w:p>
    <w:p w14:paraId="33CB2C1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投标人应在投标文件中提供最近三年来在中国，类似项目的合同业绩证明材料（提供项目中标公告或中标通知书及合同复印件，加盖单位公章，原件备查），需提供项目名称、合同金额、中标日期、联系人、用户反馈意见。</w:t>
      </w:r>
    </w:p>
    <w:p w14:paraId="3EE7061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2.投标人应在投标文件中书面承诺自身已经具备自行生产所投价的全系列产品的能力。</w:t>
      </w:r>
    </w:p>
    <w:p w14:paraId="285D8F9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3.投标人应在投标文件中提供会计师事务所出具的上年审计报告和最近一期的会计报表及银行出具的资信证明文件；如属新企业需出具当年验资报告。</w:t>
      </w:r>
    </w:p>
    <w:p w14:paraId="1281E73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4.投标人应在投标文件中提供近三年以来地级市以上质量检测单位出具的成品抽样检测报告。</w:t>
      </w:r>
    </w:p>
    <w:p w14:paraId="0514D7F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5.投标人应在投标文件中提供生产合同管理计划保证书一份。</w:t>
      </w:r>
    </w:p>
    <w:p w14:paraId="2E4B3C15">
      <w:pPr>
        <w:spacing w:line="360" w:lineRule="auto"/>
        <w:ind w:firstLine="361" w:firstLineChars="150"/>
        <w:rPr>
          <w:rFonts w:ascii="宋体" w:hAnsi="宋体"/>
          <w:b/>
          <w:color w:val="auto"/>
          <w:sz w:val="24"/>
          <w:szCs w:val="24"/>
          <w:highlight w:val="none"/>
        </w:rPr>
      </w:pPr>
      <w:r>
        <w:rPr>
          <w:rFonts w:hint="eastAsia" w:ascii="宋体" w:hAnsi="宋体"/>
          <w:b/>
          <w:color w:val="auto"/>
          <w:sz w:val="24"/>
          <w:szCs w:val="24"/>
          <w:highlight w:val="none"/>
        </w:rPr>
        <w:t>五、货物质量标准、验收标准</w:t>
      </w:r>
    </w:p>
    <w:p w14:paraId="46E4A67B">
      <w:pPr>
        <w:pStyle w:val="6"/>
        <w:spacing w:after="0" w:line="360" w:lineRule="auto"/>
        <w:ind w:left="0" w:leftChars="0" w:firstLine="480" w:firstLineChars="200"/>
        <w:rPr>
          <w:rFonts w:ascii="宋体" w:hAnsi="宋体"/>
          <w:color w:val="auto"/>
          <w:sz w:val="24"/>
          <w:szCs w:val="24"/>
          <w:highlight w:val="none"/>
        </w:rPr>
      </w:pPr>
      <w:r>
        <w:rPr>
          <w:rFonts w:ascii="宋体" w:hAnsi="宋体"/>
          <w:color w:val="auto"/>
          <w:sz w:val="24"/>
          <w:szCs w:val="24"/>
          <w:highlight w:val="none"/>
        </w:rPr>
        <w:t>1．投标人提供货物的制造标准、安装标准、验收标准及技术规范等有关资料应符合国家规定的有关标准、规范要求。</w:t>
      </w:r>
    </w:p>
    <w:p w14:paraId="25F54EE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2．投标人应保证提供原产、正宗品牌货物，不得用伪劣货物替代；如出现上述质量问题采购单位有权退货并解除合同。</w:t>
      </w:r>
    </w:p>
    <w:p w14:paraId="5915E9B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3．在生产过程或验收过程中发现中标供应商对中标货物进行分包、转包，采购单位有权单方解除合同并有权拒付全部货款。所有中标产品须有中标供应商的注册商标。</w:t>
      </w:r>
    </w:p>
    <w:p w14:paraId="73F31FF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4．货物安装所需的配件或附加件，在合同签订前由中标供应商提交具体清单给</w:t>
      </w:r>
      <w:r>
        <w:rPr>
          <w:rFonts w:hint="eastAsia" w:ascii="宋体" w:hAnsi="宋体"/>
          <w:bCs/>
          <w:color w:val="auto"/>
          <w:sz w:val="24"/>
          <w:szCs w:val="24"/>
          <w:highlight w:val="none"/>
        </w:rPr>
        <w:t>使用</w:t>
      </w:r>
      <w:r>
        <w:rPr>
          <w:rFonts w:hint="eastAsia" w:ascii="宋体" w:hAnsi="宋体"/>
          <w:color w:val="auto"/>
          <w:sz w:val="24"/>
          <w:szCs w:val="24"/>
          <w:highlight w:val="none"/>
        </w:rPr>
        <w:t>单位确认。</w:t>
      </w:r>
    </w:p>
    <w:p w14:paraId="3B63D178">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*5.投标人必须在投标文件中书面承诺：中标后生产前，向使用单位确定所供货物的相关事项，经使用单位书面确认是否增减后方可投入生产。否则，由此产生的一切后果由中标供应商负责。</w:t>
      </w:r>
    </w:p>
    <w:p w14:paraId="0BCD0874">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6、货物初验：货物运抵采购单位指定地点后由</w:t>
      </w:r>
      <w:r>
        <w:rPr>
          <w:rFonts w:hint="eastAsia" w:hAnsi="宋体"/>
          <w:bCs/>
          <w:color w:val="auto"/>
          <w:sz w:val="24"/>
          <w:szCs w:val="24"/>
          <w:highlight w:val="none"/>
        </w:rPr>
        <w:t>使用</w:t>
      </w:r>
      <w:r>
        <w:rPr>
          <w:rFonts w:hint="eastAsia" w:hAnsi="宋体"/>
          <w:color w:val="auto"/>
          <w:sz w:val="24"/>
          <w:szCs w:val="24"/>
          <w:highlight w:val="none"/>
        </w:rPr>
        <w:t>单位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13658F18">
      <w:pPr>
        <w:pStyle w:val="7"/>
        <w:tabs>
          <w:tab w:val="left" w:pos="540"/>
        </w:tabs>
        <w:spacing w:line="360" w:lineRule="auto"/>
        <w:ind w:firstLine="480" w:firstLineChars="200"/>
        <w:rPr>
          <w:rFonts w:hAnsi="宋体"/>
          <w:color w:val="auto"/>
          <w:sz w:val="24"/>
          <w:szCs w:val="24"/>
          <w:highlight w:val="none"/>
        </w:rPr>
      </w:pPr>
      <w:r>
        <w:rPr>
          <w:rFonts w:hAnsi="宋体"/>
          <w:color w:val="auto"/>
          <w:sz w:val="24"/>
          <w:szCs w:val="24"/>
          <w:highlight w:val="none"/>
        </w:rPr>
        <w:t>7.最终验收：中标供应商负责现场安装、调试，待性能指标经验收合格后（附</w:t>
      </w:r>
      <w:r>
        <w:rPr>
          <w:rFonts w:hint="eastAsia" w:hAnsi="宋体"/>
          <w:color w:val="auto"/>
          <w:sz w:val="24"/>
          <w:szCs w:val="24"/>
          <w:highlight w:val="none"/>
        </w:rPr>
        <w:t>验收报告），中标供应商应与采购单位共同签署《厦门市政府采购验收报告》。</w:t>
      </w:r>
    </w:p>
    <w:p w14:paraId="2C15E15E">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p w14:paraId="24C87BFF">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9.投标人不得虚报各项技术指标，中标产品若不能符合技术要求、招标文件及合同约定的，采购单位有权退货并单方解除合同，中标供应商除退还所有的货款外，还应向支付合同总价50%的违约金。</w:t>
      </w:r>
    </w:p>
    <w:p w14:paraId="451B321A">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p w14:paraId="003B1EF9">
      <w:pPr>
        <w:spacing w:line="360" w:lineRule="auto"/>
        <w:ind w:firstLine="361" w:firstLineChars="150"/>
        <w:jc w:val="left"/>
        <w:rPr>
          <w:rFonts w:ascii="宋体" w:hAnsi="宋体"/>
          <w:b/>
          <w:color w:val="auto"/>
          <w:sz w:val="24"/>
          <w:szCs w:val="24"/>
          <w:highlight w:val="none"/>
        </w:rPr>
      </w:pPr>
      <w:r>
        <w:rPr>
          <w:rFonts w:hint="eastAsia" w:ascii="宋体" w:hAnsi="宋体"/>
          <w:b/>
          <w:color w:val="auto"/>
          <w:sz w:val="24"/>
          <w:szCs w:val="24"/>
          <w:highlight w:val="none"/>
        </w:rPr>
        <w:t>六、货物技术服务要求</w:t>
      </w:r>
    </w:p>
    <w:p w14:paraId="7EBB1F36">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*1.投标人应在投标文件中提供详细的质量保证期及售后服务方案承诺，并加盖单位公章。承诺至少应包含以下内容①所有货物</w:t>
      </w:r>
      <w:r>
        <w:rPr>
          <w:rFonts w:hint="eastAsia" w:ascii="宋体" w:hAnsi="宋体"/>
          <w:b/>
          <w:color w:val="auto"/>
          <w:sz w:val="24"/>
          <w:szCs w:val="24"/>
          <w:highlight w:val="none"/>
        </w:rPr>
        <w:t>质量保证期至少为</w:t>
      </w:r>
      <w:r>
        <w:rPr>
          <w:rFonts w:ascii="宋体" w:hAnsi="宋体"/>
          <w:b/>
          <w:color w:val="auto"/>
          <w:sz w:val="24"/>
          <w:szCs w:val="24"/>
          <w:highlight w:val="none"/>
        </w:rPr>
        <w:t>5</w:t>
      </w:r>
      <w:r>
        <w:rPr>
          <w:rFonts w:hint="eastAsia" w:ascii="宋体" w:hAnsi="宋体"/>
          <w:b/>
          <w:color w:val="auto"/>
          <w:sz w:val="24"/>
          <w:szCs w:val="24"/>
          <w:highlight w:val="none"/>
        </w:rPr>
        <w:t>年，自最终验收合格之日起算；②所有货物如无特别指明售后服务要求</w:t>
      </w:r>
      <w:r>
        <w:rPr>
          <w:rFonts w:ascii="宋体" w:hAnsi="宋体"/>
          <w:b/>
          <w:color w:val="auto"/>
          <w:sz w:val="24"/>
          <w:szCs w:val="24"/>
          <w:highlight w:val="none"/>
        </w:rPr>
        <w:t xml:space="preserve">, </w:t>
      </w:r>
      <w:r>
        <w:rPr>
          <w:rFonts w:hint="eastAsia" w:ascii="宋体" w:hAnsi="宋体"/>
          <w:b/>
          <w:color w:val="auto"/>
          <w:sz w:val="24"/>
          <w:szCs w:val="24"/>
          <w:highlight w:val="none"/>
        </w:rPr>
        <w:t>投标人到现场的售后服务及技术支持响应时间不能超过</w:t>
      </w:r>
      <w:r>
        <w:rPr>
          <w:rFonts w:ascii="宋体" w:hAnsi="宋体"/>
          <w:b/>
          <w:color w:val="auto"/>
          <w:sz w:val="24"/>
          <w:szCs w:val="24"/>
          <w:highlight w:val="none"/>
        </w:rPr>
        <w:t>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p w14:paraId="502C33BA">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采购单位确认后结算（结算金额不超过此项报价）。投标人应提供免费技术支持力度等情况。</w:t>
      </w:r>
    </w:p>
    <w:p w14:paraId="03FEE226">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3.投标人能长期提供良好的技术支持及备品备件的优惠供应。</w:t>
      </w:r>
    </w:p>
    <w:p w14:paraId="13C99F12">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4.投标人如有其它更好的售后服务应在方案中书面声明。</w:t>
      </w:r>
    </w:p>
    <w:p w14:paraId="01185A8C">
      <w:pPr>
        <w:spacing w:line="360" w:lineRule="auto"/>
        <w:rPr>
          <w:rFonts w:ascii="宋体" w:hAnsi="宋体"/>
          <w:b/>
          <w:color w:val="auto"/>
          <w:sz w:val="24"/>
          <w:szCs w:val="24"/>
          <w:highlight w:val="none"/>
        </w:rPr>
      </w:pPr>
      <w:r>
        <w:rPr>
          <w:rFonts w:hint="eastAsia" w:ascii="宋体" w:hAnsi="宋体"/>
          <w:b/>
          <w:color w:val="auto"/>
          <w:sz w:val="24"/>
          <w:szCs w:val="24"/>
          <w:highlight w:val="none"/>
        </w:rPr>
        <w:t>七、货物报价</w:t>
      </w:r>
    </w:p>
    <w:p w14:paraId="3A319809">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p w14:paraId="71365FA7">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*2.本</w:t>
      </w:r>
      <w:r>
        <w:rPr>
          <w:rFonts w:hint="eastAsia" w:ascii="宋体" w:hAnsi="宋体"/>
          <w:b/>
          <w:color w:val="auto"/>
          <w:sz w:val="24"/>
          <w:szCs w:val="24"/>
          <w:highlight w:val="none"/>
          <w:lang w:val="en-US" w:eastAsia="zh-CN"/>
        </w:rPr>
        <w:t>合同包</w:t>
      </w:r>
      <w:r>
        <w:rPr>
          <w:rFonts w:hint="eastAsia" w:ascii="宋体" w:hAnsi="宋体"/>
          <w:b/>
          <w:color w:val="auto"/>
          <w:sz w:val="24"/>
          <w:szCs w:val="24"/>
          <w:highlight w:val="none"/>
        </w:rPr>
        <w:t>预算价为人民币79.261万元，</w:t>
      </w:r>
      <w:r>
        <w:rPr>
          <w:rFonts w:hint="eastAsia" w:ascii="宋体" w:hAnsi="宋体"/>
          <w:b/>
          <w:color w:val="auto"/>
          <w:sz w:val="24"/>
          <w:szCs w:val="24"/>
          <w:highlight w:val="none"/>
          <w:lang w:val="en-US" w:eastAsia="zh-CN"/>
        </w:rPr>
        <w:t>合同包</w:t>
      </w:r>
      <w:r>
        <w:rPr>
          <w:rFonts w:ascii="宋体" w:hAnsi="宋体"/>
          <w:b/>
          <w:color w:val="auto"/>
          <w:sz w:val="24"/>
          <w:szCs w:val="24"/>
          <w:highlight w:val="none"/>
        </w:rPr>
        <w:t>为人民币</w:t>
      </w:r>
      <w:r>
        <w:rPr>
          <w:rFonts w:hint="eastAsia" w:ascii="宋体" w:hAnsi="宋体"/>
          <w:b/>
          <w:color w:val="auto"/>
          <w:sz w:val="24"/>
          <w:szCs w:val="24"/>
          <w:highlight w:val="none"/>
        </w:rPr>
        <w:t>79.261</w:t>
      </w:r>
      <w:r>
        <w:rPr>
          <w:rFonts w:ascii="宋体" w:hAnsi="宋体"/>
          <w:b/>
          <w:color w:val="auto"/>
          <w:sz w:val="24"/>
          <w:szCs w:val="24"/>
          <w:highlight w:val="none"/>
        </w:rPr>
        <w:t>万元</w:t>
      </w:r>
      <w:r>
        <w:rPr>
          <w:rFonts w:hint="eastAsia" w:ascii="宋体" w:hAnsi="宋体"/>
          <w:b/>
          <w:color w:val="auto"/>
          <w:sz w:val="24"/>
          <w:szCs w:val="24"/>
          <w:highlight w:val="none"/>
        </w:rPr>
        <w:t>，投标人的报价不得超过本项目控制价，否则将按无效投标处理。</w:t>
      </w:r>
    </w:p>
    <w:p w14:paraId="03368A3E">
      <w:pPr>
        <w:spacing w:line="360" w:lineRule="auto"/>
        <w:ind w:firstLine="498" w:firstLineChars="200"/>
        <w:rPr>
          <w:rFonts w:ascii="宋体" w:hAnsi="宋体"/>
          <w:b/>
          <w:color w:val="auto"/>
          <w:sz w:val="24"/>
          <w:szCs w:val="24"/>
          <w:highlight w:val="none"/>
        </w:rPr>
      </w:pPr>
      <w:r>
        <w:rPr>
          <w:rFonts w:ascii="宋体" w:hAnsi="宋体"/>
          <w:b/>
          <w:color w:val="auto"/>
          <w:spacing w:val="4"/>
          <w:sz w:val="24"/>
          <w:szCs w:val="24"/>
          <w:highlight w:val="none"/>
        </w:rPr>
        <w:t>3、</w:t>
      </w:r>
      <w:r>
        <w:rPr>
          <w:rFonts w:hint="eastAsia" w:ascii="宋体" w:hAnsi="宋体"/>
          <w:b/>
          <w:color w:val="auto"/>
          <w:sz w:val="24"/>
          <w:szCs w:val="24"/>
          <w:highlight w:val="none"/>
        </w:rPr>
        <w:t>报价应分单价、小计、总价。</w:t>
      </w:r>
    </w:p>
    <w:p w14:paraId="02DFBD72">
      <w:pPr>
        <w:spacing w:line="360" w:lineRule="auto"/>
        <w:rPr>
          <w:rFonts w:ascii="宋体" w:hAnsi="宋体"/>
          <w:b/>
          <w:color w:val="auto"/>
          <w:sz w:val="24"/>
          <w:szCs w:val="24"/>
          <w:highlight w:val="none"/>
        </w:rPr>
      </w:pPr>
      <w:r>
        <w:rPr>
          <w:rFonts w:hint="eastAsia" w:ascii="宋体" w:hAnsi="宋体"/>
          <w:b/>
          <w:color w:val="auto"/>
          <w:sz w:val="24"/>
          <w:szCs w:val="24"/>
          <w:highlight w:val="none"/>
        </w:rPr>
        <w:t>八、付款方式</w:t>
      </w:r>
    </w:p>
    <w:p w14:paraId="3803F94B">
      <w:pPr>
        <w:spacing w:line="360" w:lineRule="auto"/>
        <w:ind w:firstLine="378"/>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eastAsia="zh-CN"/>
        </w:rPr>
        <w:t>依据市财政拨款进度，支付本项目款项。合同签订后15个工作日内，买方向卖方支付合同总价50%的预付款。卖方供货安装、调试完毕，买方验收合格后，卖方开具合同总价100%的正规发票、《厦门市政府采购验收报告》和全部货物清单给买方，买方收到最终用户货款后凭发票及验收报告支付至本合同总价100%的款项。</w:t>
      </w:r>
    </w:p>
    <w:p w14:paraId="5EFE691F">
      <w:pPr>
        <w:spacing w:line="360" w:lineRule="auto"/>
        <w:rPr>
          <w:rFonts w:ascii="宋体" w:hAnsi="宋体"/>
          <w:b/>
          <w:color w:val="auto"/>
          <w:sz w:val="24"/>
          <w:szCs w:val="24"/>
          <w:highlight w:val="none"/>
        </w:rPr>
      </w:pPr>
      <w:r>
        <w:rPr>
          <w:rFonts w:hint="eastAsia" w:ascii="宋体" w:hAnsi="宋体"/>
          <w:b/>
          <w:color w:val="auto"/>
          <w:sz w:val="24"/>
          <w:szCs w:val="24"/>
          <w:highlight w:val="none"/>
        </w:rPr>
        <w:t>九、合同签订</w:t>
      </w:r>
    </w:p>
    <w:p w14:paraId="732C2DB0">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1.中标供应商接到中标通知书后30个日历日内，持中标通知书与采购单位签订合同。</w:t>
      </w:r>
    </w:p>
    <w:p w14:paraId="58D1E728">
      <w:pPr>
        <w:spacing w:line="360" w:lineRule="auto"/>
        <w:ind w:firstLine="378"/>
        <w:rPr>
          <w:rFonts w:ascii="宋体" w:hAnsi="宋体"/>
          <w:color w:val="auto"/>
          <w:sz w:val="24"/>
          <w:szCs w:val="24"/>
          <w:highlight w:val="none"/>
        </w:rPr>
      </w:pPr>
      <w:r>
        <w:rPr>
          <w:rFonts w:ascii="宋体" w:hAnsi="宋体"/>
          <w:color w:val="auto"/>
          <w:sz w:val="24"/>
          <w:szCs w:val="24"/>
          <w:highlight w:val="none"/>
        </w:rPr>
        <w:t>2.招标文件、投标文件均作为合同订立的基础，为合同组成部分。</w:t>
      </w:r>
    </w:p>
    <w:p w14:paraId="6D45D4AB">
      <w:pPr>
        <w:widowControl/>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十、踏勘内容及要求</w:t>
      </w:r>
    </w:p>
    <w:p w14:paraId="34504957">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5.1 </w:t>
      </w:r>
      <w:r>
        <w:rPr>
          <w:rFonts w:hint="eastAsia" w:ascii="宋体" w:hAnsi="宋体"/>
          <w:color w:val="auto"/>
          <w:sz w:val="24"/>
          <w:szCs w:val="24"/>
          <w:highlight w:val="none"/>
        </w:rPr>
        <w:t>本项目不组织集中现场踏勘，投标人可自行对项目现场及安装环境进行踏勘，以便获取有关编制投标文件和签署合同所涉及现场的资料。投标人应自行承担踏勘现场所发生的费用。</w:t>
      </w:r>
    </w:p>
    <w:p w14:paraId="211776C2">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5.2 </w:t>
      </w:r>
      <w:r>
        <w:rPr>
          <w:rFonts w:hint="eastAsia" w:ascii="宋体" w:hAnsi="宋体"/>
          <w:color w:val="auto"/>
          <w:sz w:val="24"/>
          <w:szCs w:val="24"/>
          <w:highlight w:val="none"/>
        </w:rPr>
        <w:t>投标人及其人员经过施工现场管理人员的允许，可以踏勘为目的进入项目现场，但投标人及其人员不得因此使使用单位及其人员承担有关的责任和蒙受损失。投标人并应对由此次踏勘现场而造成的人员死亡、人身伤害、财产损失、损害以及任何其它损失、损害和引起的费用和开支承担责任。</w:t>
      </w:r>
    </w:p>
    <w:p w14:paraId="7E4BE026">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5.3 </w:t>
      </w:r>
      <w:r>
        <w:rPr>
          <w:rFonts w:hint="eastAsia" w:ascii="宋体" w:hAnsi="宋体"/>
          <w:color w:val="auto"/>
          <w:sz w:val="24"/>
          <w:szCs w:val="24"/>
          <w:highlight w:val="none"/>
        </w:rPr>
        <w:t>投标人可自行对现场进行踏勘，并根据现场情况提供家具平面布置图及家具摆放过后的效果图。</w:t>
      </w:r>
    </w:p>
    <w:p w14:paraId="1543C6D1">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5.4 </w:t>
      </w:r>
      <w:r>
        <w:rPr>
          <w:rFonts w:hint="eastAsia" w:ascii="宋体" w:hAnsi="宋体"/>
          <w:color w:val="auto"/>
          <w:sz w:val="24"/>
          <w:szCs w:val="24"/>
          <w:highlight w:val="none"/>
        </w:rPr>
        <w:t>使用单位向投标人提供的有关现场的资料和数据，是采购单位现有的能被投标人利用的资料。使用单位对投标人做出的理解、推论和结论均不负责任，踏勘联系人及电话：黄老师、</w:t>
      </w:r>
      <w:r>
        <w:rPr>
          <w:rFonts w:ascii="宋体" w:hAnsi="宋体"/>
          <w:color w:val="auto"/>
          <w:sz w:val="24"/>
          <w:szCs w:val="24"/>
          <w:highlight w:val="none"/>
        </w:rPr>
        <w:t>0592-</w:t>
      </w:r>
      <w:r>
        <w:rPr>
          <w:rFonts w:hint="eastAsia" w:ascii="宋体" w:hAnsi="宋体"/>
          <w:color w:val="auto"/>
          <w:sz w:val="24"/>
          <w:szCs w:val="24"/>
          <w:highlight w:val="none"/>
          <w:lang w:val="en-US" w:eastAsia="zh-CN"/>
        </w:rPr>
        <w:t>5909239</w:t>
      </w:r>
      <w:r>
        <w:rPr>
          <w:rFonts w:ascii="宋体" w:hAnsi="宋体"/>
          <w:color w:val="auto"/>
          <w:sz w:val="24"/>
          <w:szCs w:val="24"/>
          <w:highlight w:val="none"/>
        </w:rPr>
        <w:t xml:space="preserve"> 。</w:t>
      </w:r>
    </w:p>
    <w:p w14:paraId="60DCAFB4">
      <w:pPr>
        <w:widowControl/>
        <w:spacing w:line="360" w:lineRule="auto"/>
        <w:jc w:val="left"/>
        <w:rPr>
          <w:rFonts w:ascii="宋体" w:hAnsi="宋体"/>
          <w:color w:val="auto"/>
          <w:sz w:val="24"/>
          <w:szCs w:val="24"/>
          <w:highlight w:val="none"/>
        </w:rPr>
      </w:pPr>
      <w:r>
        <w:rPr>
          <w:rFonts w:hint="eastAsia" w:ascii="宋体" w:hAnsi="宋体"/>
          <w:b/>
          <w:color w:val="auto"/>
          <w:sz w:val="24"/>
          <w:szCs w:val="24"/>
          <w:highlight w:val="none"/>
        </w:rPr>
        <w:t>十一、其他事项</w:t>
      </w:r>
    </w:p>
    <w:p w14:paraId="41CAE408">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*1.交付使用期：合同签订之日起</w:t>
      </w:r>
      <w:r>
        <w:rPr>
          <w:rFonts w:ascii="宋体" w:hAnsi="宋体"/>
          <w:b/>
          <w:bCs/>
          <w:color w:val="auto"/>
          <w:sz w:val="24"/>
          <w:szCs w:val="24"/>
          <w:highlight w:val="none"/>
        </w:rPr>
        <w:t>30</w:t>
      </w:r>
      <w:r>
        <w:rPr>
          <w:rFonts w:hint="eastAsia" w:ascii="宋体" w:hAnsi="宋体"/>
          <w:b/>
          <w:color w:val="auto"/>
          <w:sz w:val="24"/>
          <w:szCs w:val="24"/>
          <w:highlight w:val="none"/>
        </w:rPr>
        <w:t>个日历日内（含交货及安装）。</w:t>
      </w:r>
    </w:p>
    <w:p w14:paraId="5AEE7FF5">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*2.投标有效期：投标截止之日起90个日历日。</w:t>
      </w:r>
    </w:p>
    <w:p w14:paraId="473EFEB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3.投标人提供公司的基本情况、业绩、主要技术人员及资信证明。</w:t>
      </w:r>
    </w:p>
    <w:p w14:paraId="5936276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4．投标人在投标文件中详细说明所投货物的技术水平、性能等(材质构成、油漆、内外部结构、五金配件、制造工艺、生产流程、加工设备及其它)。</w:t>
      </w:r>
    </w:p>
    <w:p w14:paraId="5F4D601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5．附件及零配件：投标人应列出备品/备件及附件的清单及价格。</w:t>
      </w:r>
    </w:p>
    <w:p w14:paraId="20509A9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6．投标人认为有必要提供的其它技术资料。</w:t>
      </w:r>
    </w:p>
    <w:p w14:paraId="488E6CF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7．投标人若有其它方面的特殊功能及优惠条件，可在投标文件中注明。</w:t>
      </w:r>
    </w:p>
    <w:p w14:paraId="4B6F7267">
      <w:pPr>
        <w:tabs>
          <w:tab w:val="left" w:pos="5130"/>
        </w:tabs>
        <w:spacing w:line="360" w:lineRule="auto"/>
        <w:ind w:firstLine="432" w:firstLineChars="180"/>
        <w:rPr>
          <w:rFonts w:ascii="宋体" w:hAnsi="宋体" w:cs="宋体"/>
          <w:color w:val="auto"/>
          <w:sz w:val="28"/>
          <w:szCs w:val="28"/>
          <w:highlight w:val="none"/>
        </w:rPr>
      </w:pPr>
      <w:r>
        <w:rPr>
          <w:rFonts w:ascii="宋体" w:hAnsi="宋体"/>
          <w:bCs/>
          <w:color w:val="auto"/>
          <w:sz w:val="24"/>
          <w:szCs w:val="24"/>
          <w:highlight w:val="none"/>
        </w:rPr>
        <w:t>8</w:t>
      </w:r>
      <w:r>
        <w:rPr>
          <w:rFonts w:hint="eastAsia" w:ascii="宋体" w:hAnsi="宋体"/>
          <w:color w:val="auto"/>
          <w:sz w:val="24"/>
          <w:szCs w:val="24"/>
          <w:highlight w:val="none"/>
        </w:rPr>
        <w:t>．如</w:t>
      </w:r>
      <w:r>
        <w:rPr>
          <w:rFonts w:hint="eastAsia" w:ascii="宋体" w:hAnsi="宋体"/>
          <w:bCs/>
          <w:color w:val="auto"/>
          <w:sz w:val="24"/>
          <w:szCs w:val="24"/>
          <w:highlight w:val="none"/>
        </w:rPr>
        <w:t>采购单位对采购数量有所调整，将按中标单价调整合同总价，中标供应商不得有异议。如款式及型号有所变动必须经采购单位书面确认，涉及单价变动的以中标单价为基准，由采购单位和中标供应商协商确定。</w:t>
      </w:r>
    </w:p>
    <w:p w14:paraId="5B5AC018">
      <w:pPr>
        <w:spacing w:line="360" w:lineRule="auto"/>
        <w:jc w:val="left"/>
        <w:rPr>
          <w:rFonts w:ascii="宋体" w:hAnsi="宋体" w:cs="Courier New"/>
          <w:b/>
          <w:color w:val="auto"/>
          <w:sz w:val="24"/>
          <w:szCs w:val="24"/>
          <w:highlight w:val="none"/>
        </w:rPr>
      </w:pPr>
      <w:r>
        <w:rPr>
          <w:rFonts w:hint="eastAsia" w:ascii="宋体" w:hAnsi="宋体" w:cs="Courier New"/>
          <w:b/>
          <w:color w:val="auto"/>
          <w:sz w:val="24"/>
          <w:szCs w:val="24"/>
          <w:highlight w:val="none"/>
        </w:rPr>
        <w:t>合同包</w:t>
      </w:r>
      <w:r>
        <w:rPr>
          <w:rFonts w:ascii="宋体" w:hAnsi="宋体" w:cs="Courier New"/>
          <w:b/>
          <w:color w:val="auto"/>
          <w:sz w:val="24"/>
          <w:szCs w:val="24"/>
          <w:highlight w:val="none"/>
        </w:rPr>
        <w:t>XM2023-DZ0027-</w:t>
      </w:r>
      <w:r>
        <w:rPr>
          <w:rFonts w:hint="eastAsia" w:ascii="宋体" w:hAnsi="宋体" w:cs="Courier New"/>
          <w:b/>
          <w:color w:val="auto"/>
          <w:sz w:val="24"/>
          <w:szCs w:val="24"/>
          <w:highlight w:val="none"/>
          <w:lang w:val="en-US" w:eastAsia="zh-CN"/>
        </w:rPr>
        <w:t>3</w:t>
      </w:r>
      <w:r>
        <w:rPr>
          <w:rFonts w:hint="eastAsia" w:ascii="宋体" w:hAnsi="宋体" w:cs="Courier New"/>
          <w:b/>
          <w:color w:val="auto"/>
          <w:sz w:val="24"/>
          <w:szCs w:val="24"/>
          <w:highlight w:val="none"/>
        </w:rPr>
        <w:t>：</w:t>
      </w:r>
    </w:p>
    <w:p w14:paraId="281E6F9C">
      <w:pPr>
        <w:spacing w:line="360" w:lineRule="auto"/>
        <w:jc w:val="left"/>
        <w:rPr>
          <w:rFonts w:ascii="宋体" w:hAnsi="宋体" w:cs="Courier New"/>
          <w:color w:val="auto"/>
          <w:sz w:val="24"/>
          <w:szCs w:val="24"/>
          <w:highlight w:val="none"/>
        </w:rPr>
      </w:pPr>
      <w:r>
        <w:rPr>
          <w:rFonts w:hint="eastAsia" w:ascii="宋体" w:hAnsi="宋体" w:cs="Courier New"/>
          <w:b/>
          <w:color w:val="auto"/>
          <w:sz w:val="24"/>
          <w:szCs w:val="24"/>
          <w:highlight w:val="none"/>
        </w:rPr>
        <w:t>一、采购项目一览表</w:t>
      </w:r>
    </w:p>
    <w:p w14:paraId="43F9AF14">
      <w:pPr>
        <w:tabs>
          <w:tab w:val="left" w:pos="5130"/>
        </w:tabs>
        <w:spacing w:line="360" w:lineRule="auto"/>
        <w:ind w:firstLine="482" w:firstLineChars="200"/>
        <w:rPr>
          <w:rFonts w:ascii="宋体" w:hAnsi="宋体" w:cs="Courier New"/>
          <w:b/>
          <w:color w:val="auto"/>
          <w:sz w:val="24"/>
          <w:szCs w:val="24"/>
          <w:highlight w:val="none"/>
        </w:rPr>
      </w:pPr>
      <w:r>
        <w:rPr>
          <w:rFonts w:hint="eastAsia" w:ascii="宋体" w:hAnsi="宋体" w:cs="Courier New"/>
          <w:b/>
          <w:color w:val="auto"/>
          <w:sz w:val="24"/>
          <w:szCs w:val="24"/>
          <w:highlight w:val="none"/>
        </w:rPr>
        <w:t>详见附件</w:t>
      </w:r>
      <w:r>
        <w:rPr>
          <w:rFonts w:hint="eastAsia" w:ascii="宋体" w:hAnsi="宋体" w:cs="Courier New"/>
          <w:b/>
          <w:color w:val="auto"/>
          <w:sz w:val="24"/>
          <w:szCs w:val="24"/>
          <w:highlight w:val="none"/>
          <w:lang w:val="en-US" w:eastAsia="zh-CN"/>
        </w:rPr>
        <w:t>一：采购清单（合同包3）</w:t>
      </w:r>
      <w:r>
        <w:rPr>
          <w:rFonts w:ascii="宋体" w:hAnsi="宋体" w:cs="Courier New"/>
          <w:b/>
          <w:color w:val="auto"/>
          <w:sz w:val="24"/>
          <w:szCs w:val="24"/>
          <w:highlight w:val="none"/>
        </w:rPr>
        <w:t>。</w:t>
      </w:r>
    </w:p>
    <w:p w14:paraId="079E4829">
      <w:pPr>
        <w:tabs>
          <w:tab w:val="left" w:pos="5130"/>
        </w:tabs>
        <w:spacing w:line="360" w:lineRule="auto"/>
        <w:ind w:firstLine="480" w:firstLineChars="200"/>
        <w:rPr>
          <w:rFonts w:ascii="宋体" w:hAnsi="宋体" w:cs="Courier New"/>
          <w:b/>
          <w:color w:val="auto"/>
          <w:sz w:val="24"/>
          <w:szCs w:val="24"/>
          <w:highlight w:val="none"/>
        </w:rPr>
      </w:pPr>
      <w:r>
        <w:rPr>
          <w:rFonts w:hint="eastAsia" w:ascii="宋体" w:hAnsi="宋体"/>
          <w:color w:val="auto"/>
          <w:sz w:val="24"/>
          <w:szCs w:val="24"/>
          <w:highlight w:val="none"/>
        </w:rPr>
        <w:t>采购清单及技术要求中所描述产品的规格尺寸，没有幅度要求的，允许正负偏离</w:t>
      </w:r>
      <w:r>
        <w:rPr>
          <w:rFonts w:ascii="宋体" w:hAnsi="宋体"/>
          <w:color w:val="auto"/>
          <w:sz w:val="24"/>
          <w:szCs w:val="24"/>
          <w:highlight w:val="none"/>
        </w:rPr>
        <w:t>1%以内。</w:t>
      </w:r>
    </w:p>
    <w:p w14:paraId="32E5F433">
      <w:pPr>
        <w:spacing w:line="360" w:lineRule="auto"/>
        <w:jc w:val="left"/>
        <w:rPr>
          <w:rFonts w:ascii="宋体" w:hAnsi="宋体"/>
          <w:b/>
          <w:color w:val="auto"/>
          <w:sz w:val="24"/>
          <w:szCs w:val="24"/>
          <w:highlight w:val="none"/>
        </w:rPr>
      </w:pPr>
      <w:r>
        <w:rPr>
          <w:rFonts w:ascii="宋体" w:hAnsi="宋体"/>
          <w:b/>
          <w:color w:val="auto"/>
          <w:sz w:val="24"/>
          <w:szCs w:val="24"/>
          <w:highlight w:val="none"/>
        </w:rPr>
        <w:t>二、</w:t>
      </w:r>
      <w:r>
        <w:rPr>
          <w:rFonts w:hint="eastAsia" w:ascii="宋体" w:hAnsi="宋体"/>
          <w:b/>
          <w:color w:val="auto"/>
          <w:sz w:val="24"/>
          <w:szCs w:val="24"/>
          <w:highlight w:val="none"/>
        </w:rPr>
        <w:t>采购要求</w:t>
      </w:r>
    </w:p>
    <w:p w14:paraId="3018B44D">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1．中标供应商生产前提供具体图纸，必要时须依使用单位要求提供效果图，待使用单位确认后方可生产，价格不得调整。</w:t>
      </w:r>
    </w:p>
    <w:p w14:paraId="7075828B">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2．投标人应严格按照招标文件的规格、数量、技术及材质等要求进行报价。</w:t>
      </w:r>
    </w:p>
    <w:p w14:paraId="56473D9F">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3．投标人应在投标文件中提供主要生产设备清单（需提供主要生产加工设备、产地、数量、价值）。</w:t>
      </w:r>
    </w:p>
    <w:p w14:paraId="6C3D634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4．投标人应在投标文件中提供质量管理、技术力量说明（主要生产技术骨干、质管人员的数量和职称）。</w:t>
      </w:r>
    </w:p>
    <w:p w14:paraId="79C08DD0">
      <w:pPr>
        <w:pStyle w:val="14"/>
        <w:spacing w:before="0" w:beforeAutospacing="0" w:after="0" w:afterAutospacing="0" w:line="360" w:lineRule="auto"/>
        <w:ind w:firstLine="480" w:firstLineChars="200"/>
        <w:rPr>
          <w:rFonts w:cs="Times New Roman"/>
          <w:color w:val="auto"/>
          <w:kern w:val="2"/>
          <w:highlight w:val="none"/>
        </w:rPr>
      </w:pPr>
      <w:r>
        <w:rPr>
          <w:rFonts w:cs="Times New Roman"/>
          <w:color w:val="auto"/>
          <w:kern w:val="2"/>
          <w:highlight w:val="none"/>
        </w:rPr>
        <w:t xml:space="preserve">5．投标人应根据国家标准(GB/T3324-2008木家具通用技术条件、GB/T3325-2008金属家具通用技术条件、GB 18584-2008木家具中有害物质限量、GB18583—2008 </w:t>
      </w:r>
      <w:r>
        <w:rPr>
          <w:rFonts w:hint="eastAsia" w:cs="Times New Roman"/>
          <w:color w:val="auto"/>
          <w:kern w:val="2"/>
          <w:highlight w:val="none"/>
        </w:rPr>
        <w:t>胶粘剂（溶剂型）中有害物质限量、</w:t>
      </w:r>
      <w:r>
        <w:rPr>
          <w:rFonts w:cs="Times New Roman"/>
          <w:color w:val="auto"/>
          <w:kern w:val="2"/>
          <w:highlight w:val="none"/>
        </w:rPr>
        <w:t xml:space="preserve">GB18580—2001 </w:t>
      </w:r>
      <w:r>
        <w:rPr>
          <w:rFonts w:hint="eastAsia" w:cs="Times New Roman"/>
          <w:color w:val="auto"/>
          <w:kern w:val="2"/>
          <w:highlight w:val="none"/>
        </w:rPr>
        <w:t>人造板及其制品中甲醛释放限量、</w:t>
      </w:r>
      <w:r>
        <w:rPr>
          <w:rFonts w:cs="Times New Roman"/>
          <w:color w:val="auto"/>
          <w:kern w:val="2"/>
          <w:highlight w:val="none"/>
        </w:rPr>
        <w:t xml:space="preserve">GB18581—2009 </w:t>
      </w:r>
      <w:r>
        <w:rPr>
          <w:rFonts w:hint="eastAsia" w:cs="Times New Roman"/>
          <w:color w:val="auto"/>
          <w:kern w:val="2"/>
          <w:highlight w:val="none"/>
        </w:rPr>
        <w:t>溶剂型木器涂料中有害物质限量、</w:t>
      </w:r>
      <w:r>
        <w:rPr>
          <w:rFonts w:cs="Times New Roman"/>
          <w:color w:val="auto"/>
          <w:kern w:val="2"/>
          <w:highlight w:val="none"/>
        </w:rPr>
        <w:t xml:space="preserve">GB18582—2008 </w:t>
      </w:r>
      <w:r>
        <w:rPr>
          <w:rFonts w:hint="eastAsia" w:cs="Times New Roman"/>
          <w:color w:val="auto"/>
          <w:kern w:val="2"/>
          <w:highlight w:val="none"/>
        </w:rPr>
        <w:t>内墙涂料中有害物质限量、</w:t>
      </w:r>
      <w:r>
        <w:rPr>
          <w:rFonts w:cs="Times New Roman"/>
          <w:color w:val="auto"/>
          <w:kern w:val="2"/>
          <w:highlight w:val="none"/>
        </w:rPr>
        <w:t xml:space="preserve">GB5296.6—2008 </w:t>
      </w:r>
      <w:r>
        <w:rPr>
          <w:rFonts w:hint="eastAsia" w:cs="Times New Roman"/>
          <w:color w:val="auto"/>
          <w:kern w:val="2"/>
          <w:highlight w:val="none"/>
        </w:rPr>
        <w:t>消费品使用说明（第</w:t>
      </w:r>
      <w:r>
        <w:rPr>
          <w:rFonts w:cs="Times New Roman"/>
          <w:color w:val="auto"/>
          <w:kern w:val="2"/>
          <w:highlight w:val="none"/>
        </w:rPr>
        <w:t xml:space="preserve">6 </w:t>
      </w:r>
      <w:r>
        <w:rPr>
          <w:rFonts w:hint="eastAsia" w:cs="Times New Roman"/>
          <w:color w:val="auto"/>
          <w:kern w:val="2"/>
          <w:highlight w:val="none"/>
        </w:rPr>
        <w:t>部分家具）</w:t>
      </w:r>
      <w:r>
        <w:rPr>
          <w:rFonts w:cs="Times New Roman"/>
          <w:color w:val="auto"/>
          <w:kern w:val="2"/>
          <w:highlight w:val="none"/>
        </w:rPr>
        <w:t xml:space="preserve">)、部颁标准(QB/T1951.1-2010 </w:t>
      </w:r>
      <w:r>
        <w:rPr>
          <w:rFonts w:hint="eastAsia" w:cs="Times New Roman"/>
          <w:color w:val="auto"/>
          <w:kern w:val="2"/>
          <w:highlight w:val="none"/>
        </w:rPr>
        <w:t>木家具、</w:t>
      </w:r>
      <w:r>
        <w:rPr>
          <w:rFonts w:cs="Times New Roman"/>
          <w:color w:val="auto"/>
          <w:kern w:val="2"/>
          <w:highlight w:val="none"/>
        </w:rPr>
        <w:t xml:space="preserve">QB/T1951.2-2013 </w:t>
      </w:r>
      <w:r>
        <w:rPr>
          <w:rFonts w:hint="eastAsia" w:cs="Times New Roman"/>
          <w:color w:val="auto"/>
          <w:kern w:val="2"/>
          <w:highlight w:val="none"/>
        </w:rPr>
        <w:t>金属家具、</w:t>
      </w:r>
      <w:r>
        <w:rPr>
          <w:rFonts w:cs="Times New Roman"/>
          <w:color w:val="auto"/>
          <w:kern w:val="2"/>
          <w:highlight w:val="none"/>
        </w:rPr>
        <w:t xml:space="preserve">QB/T1952.1-2012 </w:t>
      </w:r>
      <w:r>
        <w:rPr>
          <w:rFonts w:hint="eastAsia" w:cs="Times New Roman"/>
          <w:color w:val="auto"/>
          <w:kern w:val="2"/>
          <w:highlight w:val="none"/>
        </w:rPr>
        <w:t>软体家具沙发、</w:t>
      </w:r>
      <w:r>
        <w:rPr>
          <w:rFonts w:cs="Times New Roman"/>
          <w:color w:val="auto"/>
          <w:kern w:val="2"/>
          <w:highlight w:val="none"/>
        </w:rPr>
        <w:t xml:space="preserve">QB/T2530-2011 </w:t>
      </w:r>
      <w:r>
        <w:rPr>
          <w:rFonts w:hint="eastAsia" w:cs="Times New Roman"/>
          <w:color w:val="auto"/>
          <w:kern w:val="2"/>
          <w:highlight w:val="none"/>
        </w:rPr>
        <w:t>木制柜）、人造木质板材执行标准：</w:t>
      </w:r>
      <w:r>
        <w:rPr>
          <w:rFonts w:cs="Times New Roman"/>
          <w:color w:val="auto"/>
          <w:kern w:val="2"/>
          <w:highlight w:val="none"/>
        </w:rPr>
        <w:t>HBC17－2003、家具执行标准：HJ/T3030-2006、水性涂料执行标准：HJ/T 201─2005、胶粘剂执行标准：HJ/T 220-2005、其他国家及行业标准制作（上述标准若有更新，则以更新后的国家和部门标准执行），并在设计方案中详细说明家具的材料构成及辅材、配件(如材质、质量标准、厚度、产地、品牌、型号等)。</w:t>
      </w:r>
    </w:p>
    <w:p w14:paraId="0E1EFA2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6．投标人需在投标文件中提供上述货物的实物图、效果图、生产分解图、货物选用材料的说明文件。</w:t>
      </w:r>
    </w:p>
    <w:p w14:paraId="1AF97A7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7．投标人需将以上货物的参考指标与所投货物的技术指标、参数，在投标文件中分别列出，一一对应。</w:t>
      </w:r>
    </w:p>
    <w:p w14:paraId="2883A94C">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*8.招标文件评审内容中涉及提供检测报告复印件的，中标后，采购人将要</w:t>
      </w:r>
      <w:r>
        <w:rPr>
          <w:rFonts w:hint="eastAsia" w:ascii="宋体" w:hAnsi="宋体"/>
          <w:b/>
          <w:color w:val="auto"/>
          <w:sz w:val="24"/>
          <w:szCs w:val="24"/>
          <w:highlight w:val="none"/>
        </w:rPr>
        <w:t>求中标人提供检测报告原件予以核对，中标人应在</w:t>
      </w:r>
      <w:r>
        <w:rPr>
          <w:rFonts w:ascii="宋体" w:hAnsi="宋体"/>
          <w:b/>
          <w:color w:val="auto"/>
          <w:sz w:val="24"/>
          <w:szCs w:val="24"/>
          <w:highlight w:val="none"/>
        </w:rPr>
        <w:t>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p w14:paraId="3ADE5E72">
      <w:pPr>
        <w:widowControl/>
        <w:spacing w:line="360" w:lineRule="auto"/>
        <w:ind w:firstLine="482"/>
        <w:jc w:val="left"/>
        <w:rPr>
          <w:rFonts w:hint="eastAsia" w:ascii="宋体" w:hAnsi="宋体" w:cs="宋体"/>
          <w:b/>
          <w:bCs/>
          <w:color w:val="auto"/>
          <w:sz w:val="24"/>
          <w:szCs w:val="24"/>
          <w:highlight w:val="none"/>
        </w:rPr>
      </w:pPr>
      <w:r>
        <w:rPr>
          <w:rFonts w:ascii="宋体" w:hAnsi="宋体" w:cs="宋体"/>
          <w:b/>
          <w:bCs/>
          <w:color w:val="auto"/>
          <w:sz w:val="24"/>
          <w:szCs w:val="24"/>
          <w:highlight w:val="none"/>
        </w:rPr>
        <w:t>9.</w:t>
      </w:r>
      <w:r>
        <w:rPr>
          <w:rFonts w:hint="eastAsia" w:ascii="宋体" w:hAnsi="宋体" w:cs="宋体"/>
          <w:b/>
          <w:bCs/>
          <w:color w:val="auto"/>
          <w:sz w:val="24"/>
          <w:szCs w:val="24"/>
          <w:highlight w:val="none"/>
        </w:rPr>
        <w:t>投标人在递交投标文件时应提供以下样品：按附件二的要求提供样品。</w:t>
      </w:r>
    </w:p>
    <w:p w14:paraId="3B380408">
      <w:pPr>
        <w:widowControl/>
        <w:spacing w:line="360" w:lineRule="auto"/>
        <w:ind w:firstLine="482"/>
        <w:jc w:val="left"/>
        <w:rPr>
          <w:rFonts w:ascii="宋体" w:hAnsi="宋体" w:cs="宋体"/>
          <w:color w:val="auto"/>
          <w:kern w:val="0"/>
          <w:sz w:val="24"/>
          <w:szCs w:val="24"/>
          <w:highlight w:val="none"/>
        </w:rPr>
      </w:pPr>
      <w:r>
        <w:rPr>
          <w:rFonts w:ascii="宋体" w:hAnsi="宋体" w:cs="宋体"/>
          <w:bCs/>
          <w:color w:val="auto"/>
          <w:kern w:val="0"/>
          <w:sz w:val="24"/>
          <w:szCs w:val="24"/>
          <w:highlight w:val="none"/>
        </w:rPr>
        <w:t>10.投标人提供的样品款式及尺寸应与图片一致。</w:t>
      </w:r>
    </w:p>
    <w:p w14:paraId="7437CBD9">
      <w:pPr>
        <w:spacing w:line="360" w:lineRule="auto"/>
        <w:ind w:firstLine="482" w:firstLineChars="200"/>
        <w:rPr>
          <w:rFonts w:hint="eastAsia" w:ascii="宋体" w:hAnsi="宋体" w:cs="宋体"/>
          <w:b/>
          <w:bCs/>
          <w:color w:val="auto"/>
          <w:sz w:val="24"/>
          <w:szCs w:val="24"/>
          <w:highlight w:val="none"/>
          <w:u w:val="single"/>
        </w:rPr>
      </w:pPr>
      <w:r>
        <w:rPr>
          <w:rFonts w:ascii="宋体" w:hAnsi="宋体" w:cs="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hint="eastAsia" w:ascii="宋体" w:hAnsi="宋体" w:cs="宋体"/>
          <w:b/>
          <w:bCs/>
          <w:color w:val="auto"/>
          <w:sz w:val="24"/>
          <w:szCs w:val="24"/>
          <w:highlight w:val="none"/>
          <w:u w:val="single"/>
        </w:rPr>
        <w:t>厦门市湖里区云顶北路</w:t>
      </w:r>
      <w:r>
        <w:rPr>
          <w:rFonts w:ascii="宋体" w:hAnsi="宋体" w:cs="宋体"/>
          <w:b/>
          <w:bCs/>
          <w:color w:val="auto"/>
          <w:sz w:val="24"/>
          <w:szCs w:val="24"/>
          <w:highlight w:val="none"/>
          <w:u w:val="single"/>
        </w:rPr>
        <w:t>842号厦门市政务服务中心</w:t>
      </w:r>
      <w:r>
        <w:rPr>
          <w:rFonts w:hint="eastAsia" w:ascii="宋体" w:hAnsi="宋体" w:cs="宋体"/>
          <w:b/>
          <w:bCs/>
          <w:color w:val="auto"/>
          <w:sz w:val="24"/>
          <w:szCs w:val="24"/>
          <w:highlight w:val="none"/>
          <w:u w:val="single"/>
          <w:lang w:eastAsia="zh-CN"/>
        </w:rPr>
        <w:t>负一楼</w:t>
      </w:r>
      <w:r>
        <w:rPr>
          <w:rFonts w:hint="eastAsia" w:ascii="宋体" w:hAnsi="宋体" w:cs="宋体"/>
          <w:b/>
          <w:bCs/>
          <w:color w:val="auto"/>
          <w:sz w:val="24"/>
          <w:szCs w:val="24"/>
          <w:highlight w:val="none"/>
          <w:u w:val="single"/>
        </w:rPr>
        <w:t>样品间。</w:t>
      </w:r>
    </w:p>
    <w:p w14:paraId="08F55E08">
      <w:pPr>
        <w:spacing w:line="360" w:lineRule="auto"/>
        <w:ind w:firstLine="482" w:firstLineChars="2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lang w:val="en-US" w:eastAsia="zh-CN"/>
        </w:rPr>
        <w:t>12.由于市政务服务中心地下停车库不让限高&gt;2米车辆进入，因此送样品的车辆限高≦2米。不遵守此规定，后果自负。</w:t>
      </w:r>
    </w:p>
    <w:p w14:paraId="1F6633A1">
      <w:pPr>
        <w:spacing w:line="360" w:lineRule="auto"/>
        <w:rPr>
          <w:rFonts w:ascii="宋体" w:hAnsi="宋体"/>
          <w:b/>
          <w:color w:val="auto"/>
          <w:sz w:val="24"/>
          <w:szCs w:val="24"/>
          <w:highlight w:val="none"/>
        </w:rPr>
      </w:pPr>
      <w:r>
        <w:rPr>
          <w:rFonts w:hint="eastAsia" w:ascii="宋体" w:hAnsi="宋体"/>
          <w:b/>
          <w:color w:val="auto"/>
          <w:sz w:val="24"/>
          <w:szCs w:val="24"/>
          <w:highlight w:val="none"/>
        </w:rPr>
        <w:t>三、投标人资格证明要求</w:t>
      </w:r>
    </w:p>
    <w:p w14:paraId="35A310F3">
      <w:pPr>
        <w:snapToGrid w:val="0"/>
        <w:spacing w:line="360" w:lineRule="auto"/>
        <w:ind w:firstLine="590" w:firstLineChars="245"/>
        <w:rPr>
          <w:rFonts w:ascii="宋体" w:hAnsi="宋体"/>
          <w:b/>
          <w:color w:val="auto"/>
          <w:sz w:val="24"/>
          <w:szCs w:val="24"/>
          <w:highlight w:val="none"/>
        </w:rPr>
      </w:pPr>
      <w:r>
        <w:rPr>
          <w:rFonts w:ascii="宋体" w:hAnsi="宋体"/>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p w14:paraId="725C67A6">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*2.投标人全权代表若不是单位负责人，应提供单位授权书原件，并提供被授权代表身份证复印件。</w:t>
      </w:r>
    </w:p>
    <w:p w14:paraId="47EA66B9">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*3.本项目专门面向中小企业采购，投标人所投所有采购标的均为中小微企业制造，并提供中小企业声明函，非中小企业投标将被拒绝。</w:t>
      </w:r>
    </w:p>
    <w:p w14:paraId="71FA76BD">
      <w:pPr>
        <w:pStyle w:val="14"/>
        <w:shd w:val="clear" w:color="auto" w:fill="FFFFFF"/>
        <w:spacing w:before="0" w:beforeAutospacing="0" w:after="0" w:afterAutospacing="0" w:line="360" w:lineRule="auto"/>
        <w:rPr>
          <w:b/>
          <w:color w:val="auto"/>
          <w:highlight w:val="none"/>
        </w:rPr>
      </w:pPr>
      <w:r>
        <w:rPr>
          <w:rFonts w:hint="eastAsia"/>
          <w:b/>
          <w:color w:val="auto"/>
          <w:highlight w:val="none"/>
        </w:rPr>
        <w:t>四、商务响应要求</w:t>
      </w:r>
    </w:p>
    <w:p w14:paraId="22F032A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投标人应在投标文件中提供最近三年来在中国，类似项目的合同业绩证明材料（提供项目中标公告或中标通知书及合同复印件，加盖单位公章，原件备查），需提供项目名称、合同金额、中标日期、联系人、用户反馈意见。</w:t>
      </w:r>
    </w:p>
    <w:p w14:paraId="66AFDC3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2.投标人应在投标文件中书面承诺自身已经具备自行生产所投价的全系列产品的能力。</w:t>
      </w:r>
    </w:p>
    <w:p w14:paraId="372518F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3.投标人应在投标文件中提供会计师事务所出具的上年审计报告和最近一期的会计报表及银行出具的资信证明文件；如属新企业需出具当年验资报告。</w:t>
      </w:r>
    </w:p>
    <w:p w14:paraId="5A4244E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4.投标人应在投标文件中提供近三年以来地级市以上质量检测单位出具的成品抽样检测报告。</w:t>
      </w:r>
    </w:p>
    <w:p w14:paraId="7294005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5.投标人应在投标文件中提供生产合同管理计划保证书一份。</w:t>
      </w:r>
    </w:p>
    <w:p w14:paraId="39CE1803">
      <w:pPr>
        <w:spacing w:line="360" w:lineRule="auto"/>
        <w:ind w:firstLine="361" w:firstLineChars="150"/>
        <w:rPr>
          <w:rFonts w:ascii="宋体" w:hAnsi="宋体"/>
          <w:b/>
          <w:color w:val="auto"/>
          <w:sz w:val="24"/>
          <w:szCs w:val="24"/>
          <w:highlight w:val="none"/>
        </w:rPr>
      </w:pPr>
      <w:r>
        <w:rPr>
          <w:rFonts w:hint="eastAsia" w:ascii="宋体" w:hAnsi="宋体"/>
          <w:b/>
          <w:color w:val="auto"/>
          <w:sz w:val="24"/>
          <w:szCs w:val="24"/>
          <w:highlight w:val="none"/>
        </w:rPr>
        <w:t>五、货物质量标准、验收标准</w:t>
      </w:r>
    </w:p>
    <w:p w14:paraId="2ACBD651">
      <w:pPr>
        <w:pStyle w:val="6"/>
        <w:spacing w:after="0" w:line="360" w:lineRule="auto"/>
        <w:ind w:left="0" w:leftChars="0" w:firstLine="480" w:firstLineChars="200"/>
        <w:rPr>
          <w:rFonts w:ascii="宋体" w:hAnsi="宋体"/>
          <w:color w:val="auto"/>
          <w:sz w:val="24"/>
          <w:szCs w:val="24"/>
          <w:highlight w:val="none"/>
        </w:rPr>
      </w:pPr>
      <w:r>
        <w:rPr>
          <w:rFonts w:ascii="宋体" w:hAnsi="宋体"/>
          <w:color w:val="auto"/>
          <w:sz w:val="24"/>
          <w:szCs w:val="24"/>
          <w:highlight w:val="none"/>
        </w:rPr>
        <w:t>1．投标人提供货物的制造标准、安装标准、验收标准及技术规范等有关资料应符合国家规定的有关标准、规范要求。</w:t>
      </w:r>
    </w:p>
    <w:p w14:paraId="669D1A5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2．投标人应保证提供原产、正宗品牌货物，不得用伪劣货物替代；如出现上述质量问题采购单位有权退货并解除合同。</w:t>
      </w:r>
    </w:p>
    <w:p w14:paraId="1D4882A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3．在生产过程或验收过程中发现中标供应商对中标货物进行分包、转包，采购单位有权单方解除合同并有权拒付全部货款。所有中标产品须有中标供应商的注册商标。</w:t>
      </w:r>
    </w:p>
    <w:p w14:paraId="0851ECA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4．货物安装所需的配件或附加件，在合同签订前由中标供应商提交具体清单给</w:t>
      </w:r>
      <w:r>
        <w:rPr>
          <w:rFonts w:hint="eastAsia" w:ascii="宋体" w:hAnsi="宋体"/>
          <w:bCs/>
          <w:color w:val="auto"/>
          <w:sz w:val="24"/>
          <w:szCs w:val="24"/>
          <w:highlight w:val="none"/>
        </w:rPr>
        <w:t>使用</w:t>
      </w:r>
      <w:r>
        <w:rPr>
          <w:rFonts w:hint="eastAsia" w:ascii="宋体" w:hAnsi="宋体"/>
          <w:color w:val="auto"/>
          <w:sz w:val="24"/>
          <w:szCs w:val="24"/>
          <w:highlight w:val="none"/>
        </w:rPr>
        <w:t>单位确认。</w:t>
      </w:r>
    </w:p>
    <w:p w14:paraId="1CDE9060">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*5.投标人必须在投标文件中书面承诺：中标后生产前，向使用单位确定所供货物的相关事项，经使用单位书面确认是否增减后方可投入生产。否则，由此产生的一切后果由中标供应商负责。</w:t>
      </w:r>
    </w:p>
    <w:p w14:paraId="75184612">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6、货物初验：货物运抵采购单位指定地点后由</w:t>
      </w:r>
      <w:r>
        <w:rPr>
          <w:rFonts w:hint="eastAsia" w:hAnsi="宋体"/>
          <w:bCs/>
          <w:color w:val="auto"/>
          <w:sz w:val="24"/>
          <w:szCs w:val="24"/>
          <w:highlight w:val="none"/>
        </w:rPr>
        <w:t>使用</w:t>
      </w:r>
      <w:r>
        <w:rPr>
          <w:rFonts w:hint="eastAsia" w:hAnsi="宋体"/>
          <w:color w:val="auto"/>
          <w:sz w:val="24"/>
          <w:szCs w:val="24"/>
          <w:highlight w:val="none"/>
        </w:rPr>
        <w:t>单位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073A1EF8">
      <w:pPr>
        <w:pStyle w:val="7"/>
        <w:tabs>
          <w:tab w:val="left" w:pos="540"/>
        </w:tabs>
        <w:spacing w:line="360" w:lineRule="auto"/>
        <w:ind w:firstLine="480" w:firstLineChars="200"/>
        <w:rPr>
          <w:rFonts w:hAnsi="宋体"/>
          <w:color w:val="auto"/>
          <w:sz w:val="24"/>
          <w:szCs w:val="24"/>
          <w:highlight w:val="none"/>
        </w:rPr>
      </w:pPr>
      <w:r>
        <w:rPr>
          <w:rFonts w:hAnsi="宋体"/>
          <w:color w:val="auto"/>
          <w:sz w:val="24"/>
          <w:szCs w:val="24"/>
          <w:highlight w:val="none"/>
        </w:rPr>
        <w:t>7.最终验收：中标供应商负责现场安装、调试，待性能指标经验收合格后（附</w:t>
      </w:r>
      <w:r>
        <w:rPr>
          <w:rFonts w:hint="eastAsia" w:hAnsi="宋体"/>
          <w:color w:val="auto"/>
          <w:sz w:val="24"/>
          <w:szCs w:val="24"/>
          <w:highlight w:val="none"/>
        </w:rPr>
        <w:t>验收报告），中标供应商应与采购单位共同签署《厦门市政府采购验收报告》。</w:t>
      </w:r>
    </w:p>
    <w:p w14:paraId="1A95A152">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p w14:paraId="3F16B7D1">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9.投标人不得虚报各项技术指标，中标产品若不能符合技术要求、招标文件及合同约定的，采购单位有权退货并单方解除合同，中标供应商除退还所有的货款外，还应向支付合同总价50%的违约金。</w:t>
      </w:r>
    </w:p>
    <w:p w14:paraId="14EBA0CE">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p w14:paraId="2675920D">
      <w:pPr>
        <w:spacing w:line="360" w:lineRule="auto"/>
        <w:ind w:firstLine="361" w:firstLineChars="150"/>
        <w:jc w:val="left"/>
        <w:rPr>
          <w:rFonts w:ascii="宋体" w:hAnsi="宋体"/>
          <w:b/>
          <w:color w:val="auto"/>
          <w:sz w:val="24"/>
          <w:szCs w:val="24"/>
          <w:highlight w:val="none"/>
        </w:rPr>
      </w:pPr>
      <w:r>
        <w:rPr>
          <w:rFonts w:hint="eastAsia" w:ascii="宋体" w:hAnsi="宋体"/>
          <w:b/>
          <w:color w:val="auto"/>
          <w:sz w:val="24"/>
          <w:szCs w:val="24"/>
          <w:highlight w:val="none"/>
        </w:rPr>
        <w:t>六、货物技术服务要求</w:t>
      </w:r>
    </w:p>
    <w:p w14:paraId="361628E0">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*1.投标人应在投标文件中提供详细的质量保证期及售后服务方案承诺，并加盖单位公章。承诺至少应包含以下内容①所有货物</w:t>
      </w:r>
      <w:r>
        <w:rPr>
          <w:rFonts w:hint="eastAsia" w:ascii="宋体" w:hAnsi="宋体"/>
          <w:b/>
          <w:color w:val="auto"/>
          <w:sz w:val="24"/>
          <w:szCs w:val="24"/>
          <w:highlight w:val="none"/>
        </w:rPr>
        <w:t>质量保证期至少为</w:t>
      </w:r>
      <w:r>
        <w:rPr>
          <w:rFonts w:ascii="宋体" w:hAnsi="宋体"/>
          <w:b/>
          <w:color w:val="auto"/>
          <w:sz w:val="24"/>
          <w:szCs w:val="24"/>
          <w:highlight w:val="none"/>
        </w:rPr>
        <w:t>5</w:t>
      </w:r>
      <w:r>
        <w:rPr>
          <w:rFonts w:hint="eastAsia" w:ascii="宋体" w:hAnsi="宋体"/>
          <w:b/>
          <w:color w:val="auto"/>
          <w:sz w:val="24"/>
          <w:szCs w:val="24"/>
          <w:highlight w:val="none"/>
        </w:rPr>
        <w:t>年，自最终验收合格之日起算；②所有货物如无特别指明售后服务要求</w:t>
      </w:r>
      <w:r>
        <w:rPr>
          <w:rFonts w:ascii="宋体" w:hAnsi="宋体"/>
          <w:b/>
          <w:color w:val="auto"/>
          <w:sz w:val="24"/>
          <w:szCs w:val="24"/>
          <w:highlight w:val="none"/>
        </w:rPr>
        <w:t xml:space="preserve">, </w:t>
      </w:r>
      <w:r>
        <w:rPr>
          <w:rFonts w:hint="eastAsia" w:ascii="宋体" w:hAnsi="宋体"/>
          <w:b/>
          <w:color w:val="auto"/>
          <w:sz w:val="24"/>
          <w:szCs w:val="24"/>
          <w:highlight w:val="none"/>
        </w:rPr>
        <w:t>投标人到现场的售后服务及技术支持响应时间不能超过</w:t>
      </w:r>
      <w:r>
        <w:rPr>
          <w:rFonts w:ascii="宋体" w:hAnsi="宋体"/>
          <w:b/>
          <w:color w:val="auto"/>
          <w:sz w:val="24"/>
          <w:szCs w:val="24"/>
          <w:highlight w:val="none"/>
        </w:rPr>
        <w:t>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p w14:paraId="27C1D1E8">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采购单位确认后结算（结算金额不超过此项报价）。投标人应提供免费技术支持力度等情况。</w:t>
      </w:r>
    </w:p>
    <w:p w14:paraId="0266553C">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3.投标人能长期提供良好的技术支持及备品备件的优惠供应。</w:t>
      </w:r>
    </w:p>
    <w:p w14:paraId="43A6FFFE">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4.投标人如有其它更好的售后服务应在方案中书面声明。</w:t>
      </w:r>
    </w:p>
    <w:p w14:paraId="7DAD523E">
      <w:pPr>
        <w:spacing w:line="360" w:lineRule="auto"/>
        <w:rPr>
          <w:rFonts w:ascii="宋体" w:hAnsi="宋体"/>
          <w:b/>
          <w:color w:val="auto"/>
          <w:sz w:val="24"/>
          <w:szCs w:val="24"/>
          <w:highlight w:val="none"/>
        </w:rPr>
      </w:pPr>
      <w:r>
        <w:rPr>
          <w:rFonts w:hint="eastAsia" w:ascii="宋体" w:hAnsi="宋体"/>
          <w:b/>
          <w:color w:val="auto"/>
          <w:sz w:val="24"/>
          <w:szCs w:val="24"/>
          <w:highlight w:val="none"/>
        </w:rPr>
        <w:t>七、货物报价</w:t>
      </w:r>
    </w:p>
    <w:p w14:paraId="5319E07E">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p w14:paraId="2DBB71BD">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*2.本</w:t>
      </w:r>
      <w:r>
        <w:rPr>
          <w:rFonts w:hint="eastAsia" w:ascii="宋体" w:hAnsi="宋体"/>
          <w:b/>
          <w:color w:val="auto"/>
          <w:sz w:val="24"/>
          <w:szCs w:val="24"/>
          <w:highlight w:val="none"/>
          <w:lang w:val="en-US" w:eastAsia="zh-CN"/>
        </w:rPr>
        <w:t>合同包</w:t>
      </w:r>
      <w:r>
        <w:rPr>
          <w:rFonts w:hint="eastAsia" w:ascii="宋体" w:hAnsi="宋体"/>
          <w:b/>
          <w:color w:val="auto"/>
          <w:sz w:val="24"/>
          <w:szCs w:val="24"/>
          <w:highlight w:val="none"/>
        </w:rPr>
        <w:t>预算价为人民币33</w:t>
      </w:r>
      <w:r>
        <w:rPr>
          <w:rFonts w:hint="eastAsia" w:ascii="宋体" w:hAnsi="宋体"/>
          <w:b/>
          <w:color w:val="auto"/>
          <w:sz w:val="24"/>
          <w:szCs w:val="24"/>
          <w:highlight w:val="none"/>
          <w:lang w:val="en-US" w:eastAsia="zh-CN"/>
        </w:rPr>
        <w:t>.</w:t>
      </w:r>
      <w:r>
        <w:rPr>
          <w:rFonts w:hint="eastAsia" w:ascii="宋体" w:hAnsi="宋体"/>
          <w:b/>
          <w:color w:val="auto"/>
          <w:sz w:val="24"/>
          <w:szCs w:val="24"/>
          <w:highlight w:val="none"/>
        </w:rPr>
        <w:t>99万元，</w:t>
      </w:r>
      <w:r>
        <w:rPr>
          <w:rFonts w:hint="eastAsia" w:ascii="宋体" w:hAnsi="宋体"/>
          <w:b/>
          <w:color w:val="auto"/>
          <w:sz w:val="24"/>
          <w:szCs w:val="24"/>
          <w:highlight w:val="none"/>
          <w:lang w:val="en-US" w:eastAsia="zh-CN"/>
        </w:rPr>
        <w:t>合同包</w:t>
      </w:r>
      <w:r>
        <w:rPr>
          <w:rFonts w:ascii="宋体" w:hAnsi="宋体"/>
          <w:b/>
          <w:color w:val="auto"/>
          <w:sz w:val="24"/>
          <w:szCs w:val="24"/>
          <w:highlight w:val="none"/>
        </w:rPr>
        <w:t>为人民币</w:t>
      </w:r>
      <w:r>
        <w:rPr>
          <w:rFonts w:hint="eastAsia" w:ascii="宋体" w:hAnsi="宋体"/>
          <w:b/>
          <w:color w:val="auto"/>
          <w:sz w:val="24"/>
          <w:szCs w:val="24"/>
          <w:highlight w:val="none"/>
        </w:rPr>
        <w:t>33</w:t>
      </w:r>
      <w:r>
        <w:rPr>
          <w:rFonts w:hint="eastAsia" w:ascii="宋体" w:hAnsi="宋体"/>
          <w:b/>
          <w:color w:val="auto"/>
          <w:sz w:val="24"/>
          <w:szCs w:val="24"/>
          <w:highlight w:val="none"/>
          <w:lang w:val="en-US" w:eastAsia="zh-CN"/>
        </w:rPr>
        <w:t>.</w:t>
      </w:r>
      <w:r>
        <w:rPr>
          <w:rFonts w:hint="eastAsia" w:ascii="宋体" w:hAnsi="宋体"/>
          <w:b/>
          <w:color w:val="auto"/>
          <w:sz w:val="24"/>
          <w:szCs w:val="24"/>
          <w:highlight w:val="none"/>
        </w:rPr>
        <w:t>99</w:t>
      </w:r>
      <w:r>
        <w:rPr>
          <w:rFonts w:ascii="宋体" w:hAnsi="宋体"/>
          <w:b/>
          <w:color w:val="auto"/>
          <w:sz w:val="24"/>
          <w:szCs w:val="24"/>
          <w:highlight w:val="none"/>
        </w:rPr>
        <w:t>万元</w:t>
      </w:r>
      <w:r>
        <w:rPr>
          <w:rFonts w:hint="eastAsia" w:ascii="宋体" w:hAnsi="宋体"/>
          <w:b/>
          <w:color w:val="auto"/>
          <w:sz w:val="24"/>
          <w:szCs w:val="24"/>
          <w:highlight w:val="none"/>
        </w:rPr>
        <w:t>，投标人的报价不得超过本项目控制价，否则将按无效投标处理。</w:t>
      </w:r>
    </w:p>
    <w:p w14:paraId="3CC7F7C7">
      <w:pPr>
        <w:spacing w:line="360" w:lineRule="auto"/>
        <w:ind w:firstLine="498" w:firstLineChars="200"/>
        <w:rPr>
          <w:rFonts w:ascii="宋体" w:hAnsi="宋体"/>
          <w:b/>
          <w:color w:val="auto"/>
          <w:sz w:val="24"/>
          <w:szCs w:val="24"/>
          <w:highlight w:val="none"/>
        </w:rPr>
      </w:pPr>
      <w:r>
        <w:rPr>
          <w:rFonts w:ascii="宋体" w:hAnsi="宋体"/>
          <w:b/>
          <w:color w:val="auto"/>
          <w:spacing w:val="4"/>
          <w:sz w:val="24"/>
          <w:szCs w:val="24"/>
          <w:highlight w:val="none"/>
        </w:rPr>
        <w:t>3、</w:t>
      </w:r>
      <w:r>
        <w:rPr>
          <w:rFonts w:hint="eastAsia" w:ascii="宋体" w:hAnsi="宋体"/>
          <w:b/>
          <w:color w:val="auto"/>
          <w:sz w:val="24"/>
          <w:szCs w:val="24"/>
          <w:highlight w:val="none"/>
        </w:rPr>
        <w:t>报价应分单价、小计、总价。</w:t>
      </w:r>
    </w:p>
    <w:p w14:paraId="586A595F">
      <w:pPr>
        <w:spacing w:line="360" w:lineRule="auto"/>
        <w:rPr>
          <w:rFonts w:ascii="宋体" w:hAnsi="宋体"/>
          <w:b/>
          <w:color w:val="auto"/>
          <w:sz w:val="24"/>
          <w:szCs w:val="24"/>
          <w:highlight w:val="none"/>
        </w:rPr>
      </w:pPr>
      <w:r>
        <w:rPr>
          <w:rFonts w:hint="eastAsia" w:ascii="宋体" w:hAnsi="宋体"/>
          <w:b/>
          <w:color w:val="auto"/>
          <w:sz w:val="24"/>
          <w:szCs w:val="24"/>
          <w:highlight w:val="none"/>
        </w:rPr>
        <w:t>八、付款方式</w:t>
      </w:r>
    </w:p>
    <w:p w14:paraId="619DB670">
      <w:pPr>
        <w:spacing w:line="360" w:lineRule="auto"/>
        <w:ind w:firstLine="378"/>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eastAsia="zh-CN"/>
        </w:rPr>
        <w:t>依据市财政拨款进度，支付本项目款项。合同签订后15个工作日内，买方向卖方支付合同总价50%的预付款。卖方供货安装、调试完毕，买方验收合格后，卖方开具合同总价100%的正规发票、《厦门市政府采购验收报告》和全部货物清单给买方，买方收到最终用户货款后凭发票及验收报告支付至本合同总价100%的款项。</w:t>
      </w:r>
    </w:p>
    <w:p w14:paraId="5CB47800">
      <w:pPr>
        <w:spacing w:line="360" w:lineRule="auto"/>
        <w:rPr>
          <w:rFonts w:ascii="宋体" w:hAnsi="宋体"/>
          <w:b/>
          <w:color w:val="auto"/>
          <w:sz w:val="24"/>
          <w:szCs w:val="24"/>
          <w:highlight w:val="none"/>
        </w:rPr>
      </w:pPr>
      <w:r>
        <w:rPr>
          <w:rFonts w:hint="eastAsia" w:ascii="宋体" w:hAnsi="宋体"/>
          <w:b/>
          <w:color w:val="auto"/>
          <w:sz w:val="24"/>
          <w:szCs w:val="24"/>
          <w:highlight w:val="none"/>
        </w:rPr>
        <w:t>九、合同签订</w:t>
      </w:r>
    </w:p>
    <w:p w14:paraId="6EAA7891">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1.中标供应商接到中标通知书后30个日历日内，持中标通知书与采购单位签订合同。</w:t>
      </w:r>
    </w:p>
    <w:p w14:paraId="7C6DB5C0">
      <w:pPr>
        <w:spacing w:line="360" w:lineRule="auto"/>
        <w:ind w:firstLine="378"/>
        <w:rPr>
          <w:rFonts w:ascii="宋体" w:hAnsi="宋体"/>
          <w:color w:val="auto"/>
          <w:sz w:val="24"/>
          <w:szCs w:val="24"/>
          <w:highlight w:val="none"/>
        </w:rPr>
      </w:pPr>
      <w:r>
        <w:rPr>
          <w:rFonts w:ascii="宋体" w:hAnsi="宋体"/>
          <w:color w:val="auto"/>
          <w:sz w:val="24"/>
          <w:szCs w:val="24"/>
          <w:highlight w:val="none"/>
        </w:rPr>
        <w:t>2.招标文件、投标文件均作为合同订立的基础，为合同组成部分。</w:t>
      </w:r>
    </w:p>
    <w:p w14:paraId="5377CE40">
      <w:pPr>
        <w:widowControl/>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十、踏勘内容及要求</w:t>
      </w:r>
    </w:p>
    <w:p w14:paraId="770F5746">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5.1 </w:t>
      </w:r>
      <w:r>
        <w:rPr>
          <w:rFonts w:hint="eastAsia" w:ascii="宋体" w:hAnsi="宋体"/>
          <w:color w:val="auto"/>
          <w:sz w:val="24"/>
          <w:szCs w:val="24"/>
          <w:highlight w:val="none"/>
        </w:rPr>
        <w:t>本项目不组织集中现场踏勘，投标人可自行对项目现场及安装环境进行踏勘，以便获取有关编制投标文件和签署合同所涉及现场的资料。投标人应自行承担踏勘现场所发生的费用。</w:t>
      </w:r>
    </w:p>
    <w:p w14:paraId="5F00AA59">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5.2 </w:t>
      </w:r>
      <w:r>
        <w:rPr>
          <w:rFonts w:hint="eastAsia" w:ascii="宋体" w:hAnsi="宋体"/>
          <w:color w:val="auto"/>
          <w:sz w:val="24"/>
          <w:szCs w:val="24"/>
          <w:highlight w:val="none"/>
        </w:rPr>
        <w:t>投标人及其人员经过施工现场管理人员的允许，可以踏勘为目的进入项目现场，但投标人及其人员不得因此使使用单位及其人员承担有关的责任和蒙受损失。投标人并应对由此次踏勘现场而造成的人员死亡、人身伤害、财产损失、损害以及任何其它损失、损害和引起的费用和开支承担责任。</w:t>
      </w:r>
    </w:p>
    <w:p w14:paraId="730E84F3">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5.3 </w:t>
      </w:r>
      <w:r>
        <w:rPr>
          <w:rFonts w:hint="eastAsia" w:ascii="宋体" w:hAnsi="宋体"/>
          <w:color w:val="auto"/>
          <w:sz w:val="24"/>
          <w:szCs w:val="24"/>
          <w:highlight w:val="none"/>
        </w:rPr>
        <w:t>投标人可自行对现场进行踏勘，并根据现场情况提供家具平面布置图及家具摆放过后的效果图。</w:t>
      </w:r>
    </w:p>
    <w:p w14:paraId="1E4BB83F">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5.4 </w:t>
      </w:r>
      <w:r>
        <w:rPr>
          <w:rFonts w:hint="eastAsia" w:ascii="宋体" w:hAnsi="宋体"/>
          <w:color w:val="auto"/>
          <w:sz w:val="24"/>
          <w:szCs w:val="24"/>
          <w:highlight w:val="none"/>
        </w:rPr>
        <w:t>使用单位向投标人提供的有关现场的资料和数据，是采购单位现有的能被投标人利用的资料。使用单位对投标人做出的理解、推论和结论均不负责任，踏勘联系人及电话：黄老师、</w:t>
      </w:r>
      <w:r>
        <w:rPr>
          <w:rFonts w:ascii="宋体" w:hAnsi="宋体"/>
          <w:color w:val="auto"/>
          <w:sz w:val="24"/>
          <w:szCs w:val="24"/>
          <w:highlight w:val="none"/>
        </w:rPr>
        <w:t>0592-</w:t>
      </w:r>
      <w:r>
        <w:rPr>
          <w:rFonts w:hint="eastAsia" w:ascii="宋体" w:hAnsi="宋体"/>
          <w:color w:val="auto"/>
          <w:sz w:val="24"/>
          <w:szCs w:val="24"/>
          <w:highlight w:val="none"/>
          <w:lang w:val="en-US" w:eastAsia="zh-CN"/>
        </w:rPr>
        <w:t>5909239</w:t>
      </w:r>
      <w:r>
        <w:rPr>
          <w:rFonts w:ascii="宋体" w:hAnsi="宋体"/>
          <w:color w:val="auto"/>
          <w:sz w:val="24"/>
          <w:szCs w:val="24"/>
          <w:highlight w:val="none"/>
        </w:rPr>
        <w:t xml:space="preserve"> 。</w:t>
      </w:r>
    </w:p>
    <w:p w14:paraId="568DB3CE">
      <w:pPr>
        <w:widowControl/>
        <w:spacing w:line="360" w:lineRule="auto"/>
        <w:jc w:val="left"/>
        <w:rPr>
          <w:rFonts w:ascii="宋体" w:hAnsi="宋体"/>
          <w:color w:val="auto"/>
          <w:sz w:val="24"/>
          <w:szCs w:val="24"/>
          <w:highlight w:val="none"/>
        </w:rPr>
      </w:pPr>
      <w:r>
        <w:rPr>
          <w:rFonts w:hint="eastAsia" w:ascii="宋体" w:hAnsi="宋体"/>
          <w:b/>
          <w:color w:val="auto"/>
          <w:sz w:val="24"/>
          <w:szCs w:val="24"/>
          <w:highlight w:val="none"/>
        </w:rPr>
        <w:t>十一、其他事项</w:t>
      </w:r>
    </w:p>
    <w:p w14:paraId="440F5860">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*1.交付使用期：合同签订之日起</w:t>
      </w:r>
      <w:r>
        <w:rPr>
          <w:rFonts w:ascii="宋体" w:hAnsi="宋体"/>
          <w:b/>
          <w:bCs/>
          <w:color w:val="auto"/>
          <w:sz w:val="24"/>
          <w:szCs w:val="24"/>
          <w:highlight w:val="none"/>
        </w:rPr>
        <w:t>30</w:t>
      </w:r>
      <w:r>
        <w:rPr>
          <w:rFonts w:hint="eastAsia" w:ascii="宋体" w:hAnsi="宋体"/>
          <w:b/>
          <w:color w:val="auto"/>
          <w:sz w:val="24"/>
          <w:szCs w:val="24"/>
          <w:highlight w:val="none"/>
        </w:rPr>
        <w:t>个日历日内（含交货及安装）。</w:t>
      </w:r>
    </w:p>
    <w:p w14:paraId="73F2E683">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*2.投标有效期：投标截止之日起90个日历日。</w:t>
      </w:r>
    </w:p>
    <w:p w14:paraId="5C86AAB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3.投标人提供公司的基本情况、业绩、主要技术人员及资信证明。</w:t>
      </w:r>
    </w:p>
    <w:p w14:paraId="32E4833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4．投标人在投标文件中详细说明所投货物的技术水平、性能等(材质构成、油漆、内外部结构、五金配件、制造工艺、生产流程、加工设备及其它)。</w:t>
      </w:r>
    </w:p>
    <w:p w14:paraId="3010575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5．附件及零配件：投标人应列出备品/备件及附件的清单及价格。</w:t>
      </w:r>
    </w:p>
    <w:p w14:paraId="1611D41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6．投标人认为有必要提供的其它技术资料。</w:t>
      </w:r>
    </w:p>
    <w:p w14:paraId="406BF0B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7．投标人若有其它方面的特殊功能及优惠条件，可在投标文件中注明。</w:t>
      </w:r>
    </w:p>
    <w:p w14:paraId="32EA83ED">
      <w:pPr>
        <w:tabs>
          <w:tab w:val="left" w:pos="5130"/>
        </w:tabs>
        <w:spacing w:line="360" w:lineRule="auto"/>
        <w:ind w:firstLine="432" w:firstLineChars="180"/>
        <w:rPr>
          <w:rFonts w:hint="eastAsia" w:ascii="宋体" w:hAnsi="宋体"/>
          <w:bCs/>
          <w:color w:val="auto"/>
          <w:sz w:val="24"/>
          <w:szCs w:val="24"/>
          <w:highlight w:val="none"/>
        </w:rPr>
      </w:pPr>
      <w:r>
        <w:rPr>
          <w:rFonts w:ascii="宋体" w:hAnsi="宋体"/>
          <w:bCs/>
          <w:color w:val="auto"/>
          <w:sz w:val="24"/>
          <w:szCs w:val="24"/>
          <w:highlight w:val="none"/>
        </w:rPr>
        <w:t>8</w:t>
      </w:r>
      <w:r>
        <w:rPr>
          <w:rFonts w:hint="eastAsia" w:ascii="宋体" w:hAnsi="宋体"/>
          <w:color w:val="auto"/>
          <w:sz w:val="24"/>
          <w:szCs w:val="24"/>
          <w:highlight w:val="none"/>
        </w:rPr>
        <w:t>．如</w:t>
      </w:r>
      <w:r>
        <w:rPr>
          <w:rFonts w:hint="eastAsia" w:ascii="宋体" w:hAnsi="宋体"/>
          <w:bCs/>
          <w:color w:val="auto"/>
          <w:sz w:val="24"/>
          <w:szCs w:val="24"/>
          <w:highlight w:val="none"/>
        </w:rPr>
        <w:t>采购单位对采购数量有所调整，将按中标单价调整合同总价，中标供应商不得有异议。如款式及型号有所变动必须经采购单位书面确认，涉及单价变动的以中标单价为基准，由采购单位和中标供应商协商确定。</w:t>
      </w:r>
    </w:p>
    <w:p w14:paraId="7381549B">
      <w:pPr>
        <w:tabs>
          <w:tab w:val="left" w:pos="5130"/>
        </w:tabs>
        <w:spacing w:line="360" w:lineRule="auto"/>
        <w:ind w:firstLine="432" w:firstLineChars="180"/>
        <w:rPr>
          <w:rFonts w:hint="eastAsia" w:ascii="宋体" w:hAnsi="宋体"/>
          <w:bCs/>
          <w:color w:val="auto"/>
          <w:sz w:val="24"/>
          <w:szCs w:val="24"/>
          <w:highlight w:val="none"/>
        </w:rPr>
      </w:pPr>
    </w:p>
    <w:p w14:paraId="0AACE4B0">
      <w:pPr>
        <w:spacing w:line="360" w:lineRule="auto"/>
        <w:jc w:val="left"/>
        <w:rPr>
          <w:rFonts w:ascii="宋体" w:hAnsi="宋体" w:cs="Courier New"/>
          <w:b/>
          <w:color w:val="auto"/>
          <w:sz w:val="24"/>
          <w:szCs w:val="24"/>
          <w:highlight w:val="none"/>
        </w:rPr>
      </w:pPr>
      <w:r>
        <w:rPr>
          <w:rFonts w:hint="eastAsia" w:ascii="宋体" w:hAnsi="宋体" w:cs="Courier New"/>
          <w:b/>
          <w:color w:val="auto"/>
          <w:sz w:val="24"/>
          <w:szCs w:val="24"/>
          <w:highlight w:val="none"/>
        </w:rPr>
        <w:t>合同包</w:t>
      </w:r>
      <w:r>
        <w:rPr>
          <w:rFonts w:ascii="宋体" w:hAnsi="宋体" w:cs="Courier New"/>
          <w:b/>
          <w:color w:val="auto"/>
          <w:sz w:val="24"/>
          <w:szCs w:val="24"/>
          <w:highlight w:val="none"/>
        </w:rPr>
        <w:t>XM2023-DZ0027-</w:t>
      </w:r>
      <w:r>
        <w:rPr>
          <w:rFonts w:hint="eastAsia" w:ascii="宋体" w:hAnsi="宋体" w:cs="Courier New"/>
          <w:b/>
          <w:color w:val="auto"/>
          <w:sz w:val="24"/>
          <w:szCs w:val="24"/>
          <w:highlight w:val="none"/>
          <w:lang w:val="en-US" w:eastAsia="zh-CN"/>
        </w:rPr>
        <w:t>4</w:t>
      </w:r>
      <w:r>
        <w:rPr>
          <w:rFonts w:hint="eastAsia" w:ascii="宋体" w:hAnsi="宋体" w:cs="Courier New"/>
          <w:b/>
          <w:color w:val="auto"/>
          <w:sz w:val="24"/>
          <w:szCs w:val="24"/>
          <w:highlight w:val="none"/>
        </w:rPr>
        <w:t>：</w:t>
      </w:r>
    </w:p>
    <w:p w14:paraId="3D3B9B6E">
      <w:pPr>
        <w:spacing w:line="360" w:lineRule="auto"/>
        <w:jc w:val="left"/>
        <w:rPr>
          <w:rFonts w:ascii="宋体" w:hAnsi="宋体" w:cs="Courier New"/>
          <w:color w:val="auto"/>
          <w:sz w:val="24"/>
          <w:szCs w:val="24"/>
          <w:highlight w:val="none"/>
        </w:rPr>
      </w:pPr>
      <w:r>
        <w:rPr>
          <w:rFonts w:hint="eastAsia" w:ascii="宋体" w:hAnsi="宋体" w:cs="Courier New"/>
          <w:b/>
          <w:color w:val="auto"/>
          <w:sz w:val="24"/>
          <w:szCs w:val="24"/>
          <w:highlight w:val="none"/>
        </w:rPr>
        <w:t>一、采购项目一览表</w:t>
      </w:r>
    </w:p>
    <w:p w14:paraId="4CF3EE85">
      <w:pPr>
        <w:tabs>
          <w:tab w:val="left" w:pos="5130"/>
        </w:tabs>
        <w:spacing w:line="360" w:lineRule="auto"/>
        <w:ind w:firstLine="482" w:firstLineChars="200"/>
        <w:rPr>
          <w:rFonts w:ascii="宋体" w:hAnsi="宋体" w:cs="Courier New"/>
          <w:b/>
          <w:color w:val="auto"/>
          <w:sz w:val="24"/>
          <w:szCs w:val="24"/>
          <w:highlight w:val="none"/>
        </w:rPr>
      </w:pPr>
      <w:r>
        <w:rPr>
          <w:rFonts w:hint="eastAsia" w:ascii="宋体" w:hAnsi="宋体" w:cs="Courier New"/>
          <w:b/>
          <w:color w:val="auto"/>
          <w:sz w:val="24"/>
          <w:szCs w:val="24"/>
          <w:highlight w:val="none"/>
        </w:rPr>
        <w:t>详见附件</w:t>
      </w:r>
      <w:r>
        <w:rPr>
          <w:rFonts w:hint="eastAsia" w:ascii="宋体" w:hAnsi="宋体" w:cs="Courier New"/>
          <w:b/>
          <w:color w:val="auto"/>
          <w:sz w:val="24"/>
          <w:szCs w:val="24"/>
          <w:highlight w:val="none"/>
          <w:lang w:val="en-US" w:eastAsia="zh-CN"/>
        </w:rPr>
        <w:t>一：采购清单（合同包4）</w:t>
      </w:r>
      <w:r>
        <w:rPr>
          <w:rFonts w:ascii="宋体" w:hAnsi="宋体" w:cs="Courier New"/>
          <w:b/>
          <w:color w:val="auto"/>
          <w:sz w:val="24"/>
          <w:szCs w:val="24"/>
          <w:highlight w:val="none"/>
        </w:rPr>
        <w:t>。</w:t>
      </w:r>
    </w:p>
    <w:p w14:paraId="47D570A9">
      <w:pPr>
        <w:tabs>
          <w:tab w:val="left" w:pos="5130"/>
        </w:tabs>
        <w:spacing w:line="360" w:lineRule="auto"/>
        <w:ind w:firstLine="480" w:firstLineChars="200"/>
        <w:rPr>
          <w:rFonts w:ascii="宋体" w:hAnsi="宋体" w:cs="Courier New"/>
          <w:b/>
          <w:color w:val="auto"/>
          <w:sz w:val="24"/>
          <w:szCs w:val="24"/>
          <w:highlight w:val="none"/>
        </w:rPr>
      </w:pPr>
      <w:r>
        <w:rPr>
          <w:rFonts w:hint="eastAsia" w:ascii="宋体" w:hAnsi="宋体"/>
          <w:color w:val="auto"/>
          <w:sz w:val="24"/>
          <w:szCs w:val="24"/>
          <w:highlight w:val="none"/>
        </w:rPr>
        <w:t>采购清单及技术要求中所描述产品的规格尺寸，没有幅度要求的，允许正负偏离</w:t>
      </w:r>
      <w:r>
        <w:rPr>
          <w:rFonts w:ascii="宋体" w:hAnsi="宋体"/>
          <w:color w:val="auto"/>
          <w:sz w:val="24"/>
          <w:szCs w:val="24"/>
          <w:highlight w:val="none"/>
        </w:rPr>
        <w:t>1%以内。</w:t>
      </w:r>
    </w:p>
    <w:p w14:paraId="66D4F474">
      <w:pPr>
        <w:spacing w:line="360" w:lineRule="auto"/>
        <w:jc w:val="left"/>
        <w:rPr>
          <w:rFonts w:ascii="宋体" w:hAnsi="宋体"/>
          <w:b/>
          <w:color w:val="auto"/>
          <w:sz w:val="24"/>
          <w:szCs w:val="24"/>
          <w:highlight w:val="none"/>
        </w:rPr>
      </w:pPr>
      <w:r>
        <w:rPr>
          <w:rFonts w:ascii="宋体" w:hAnsi="宋体"/>
          <w:b/>
          <w:color w:val="auto"/>
          <w:sz w:val="24"/>
          <w:szCs w:val="24"/>
          <w:highlight w:val="none"/>
        </w:rPr>
        <w:t>二、</w:t>
      </w:r>
      <w:r>
        <w:rPr>
          <w:rFonts w:hint="eastAsia" w:ascii="宋体" w:hAnsi="宋体"/>
          <w:b/>
          <w:color w:val="auto"/>
          <w:sz w:val="24"/>
          <w:szCs w:val="24"/>
          <w:highlight w:val="none"/>
        </w:rPr>
        <w:t>采购要求</w:t>
      </w:r>
    </w:p>
    <w:p w14:paraId="59C52E7A">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1．中标供应商生产前提供具体图纸，必要时须依使用单位要求提供效果图，待使用单位确认后方可生产，价格不得调整。</w:t>
      </w:r>
    </w:p>
    <w:p w14:paraId="51BAB867">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2．投标人应严格按照招标文件的规格、数量、技术及材质等要求进行报价。</w:t>
      </w:r>
    </w:p>
    <w:p w14:paraId="017ACFFC">
      <w:pPr>
        <w:spacing w:line="360" w:lineRule="auto"/>
        <w:ind w:firstLine="480" w:firstLineChars="200"/>
        <w:rPr>
          <w:rFonts w:ascii="宋体" w:hAnsi="宋体"/>
          <w:bCs/>
          <w:color w:val="auto"/>
          <w:sz w:val="24"/>
          <w:szCs w:val="24"/>
          <w:highlight w:val="none"/>
        </w:rPr>
      </w:pPr>
      <w:r>
        <w:rPr>
          <w:rFonts w:ascii="宋体" w:hAnsi="宋体"/>
          <w:bCs/>
          <w:color w:val="auto"/>
          <w:sz w:val="24"/>
          <w:szCs w:val="24"/>
          <w:highlight w:val="none"/>
        </w:rPr>
        <w:t>3．投标人应在投标文件中提供主要生产设备清单（需提供主要生产加工设备、产地、数量、价值）。</w:t>
      </w:r>
    </w:p>
    <w:p w14:paraId="017B85A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4．投标人应在投标文件中提供质量管理、技术力量说明（主要生产技术骨干、质管人员的数量和职称）。</w:t>
      </w:r>
    </w:p>
    <w:p w14:paraId="4DD3D604">
      <w:pPr>
        <w:pStyle w:val="14"/>
        <w:spacing w:before="0" w:beforeAutospacing="0" w:after="0" w:afterAutospacing="0" w:line="360" w:lineRule="auto"/>
        <w:ind w:firstLine="480" w:firstLineChars="200"/>
        <w:rPr>
          <w:rFonts w:cs="Times New Roman"/>
          <w:color w:val="auto"/>
          <w:kern w:val="2"/>
          <w:highlight w:val="none"/>
        </w:rPr>
      </w:pPr>
      <w:r>
        <w:rPr>
          <w:rFonts w:cs="Times New Roman"/>
          <w:color w:val="auto"/>
          <w:kern w:val="2"/>
          <w:highlight w:val="none"/>
        </w:rPr>
        <w:t xml:space="preserve">5．投标人应根据国家标准(GB/T3324-2008木家具通用技术条件、GB/T3325-2008金属家具通用技术条件、GB 18584-2008木家具中有害物质限量、GB18583—2008 </w:t>
      </w:r>
      <w:r>
        <w:rPr>
          <w:rFonts w:hint="eastAsia" w:cs="Times New Roman"/>
          <w:color w:val="auto"/>
          <w:kern w:val="2"/>
          <w:highlight w:val="none"/>
        </w:rPr>
        <w:t>胶粘剂（溶剂型）中有害物质限量、</w:t>
      </w:r>
      <w:r>
        <w:rPr>
          <w:rFonts w:cs="Times New Roman"/>
          <w:color w:val="auto"/>
          <w:kern w:val="2"/>
          <w:highlight w:val="none"/>
        </w:rPr>
        <w:t xml:space="preserve">GB18580—2001 </w:t>
      </w:r>
      <w:r>
        <w:rPr>
          <w:rFonts w:hint="eastAsia" w:cs="Times New Roman"/>
          <w:color w:val="auto"/>
          <w:kern w:val="2"/>
          <w:highlight w:val="none"/>
        </w:rPr>
        <w:t>人造板及其制品中甲醛释放限量、</w:t>
      </w:r>
      <w:r>
        <w:rPr>
          <w:rFonts w:cs="Times New Roman"/>
          <w:color w:val="auto"/>
          <w:kern w:val="2"/>
          <w:highlight w:val="none"/>
        </w:rPr>
        <w:t xml:space="preserve">GB18581—2009 </w:t>
      </w:r>
      <w:r>
        <w:rPr>
          <w:rFonts w:hint="eastAsia" w:cs="Times New Roman"/>
          <w:color w:val="auto"/>
          <w:kern w:val="2"/>
          <w:highlight w:val="none"/>
        </w:rPr>
        <w:t>溶剂型木器涂料中有害物质限量、</w:t>
      </w:r>
      <w:r>
        <w:rPr>
          <w:rFonts w:cs="Times New Roman"/>
          <w:color w:val="auto"/>
          <w:kern w:val="2"/>
          <w:highlight w:val="none"/>
        </w:rPr>
        <w:t xml:space="preserve">GB18582—2008 </w:t>
      </w:r>
      <w:r>
        <w:rPr>
          <w:rFonts w:hint="eastAsia" w:cs="Times New Roman"/>
          <w:color w:val="auto"/>
          <w:kern w:val="2"/>
          <w:highlight w:val="none"/>
        </w:rPr>
        <w:t>内墙涂料中有害物质限量、</w:t>
      </w:r>
      <w:r>
        <w:rPr>
          <w:rFonts w:cs="Times New Roman"/>
          <w:color w:val="auto"/>
          <w:kern w:val="2"/>
          <w:highlight w:val="none"/>
        </w:rPr>
        <w:t xml:space="preserve">GB5296.6—2008 </w:t>
      </w:r>
      <w:r>
        <w:rPr>
          <w:rFonts w:hint="eastAsia" w:cs="Times New Roman"/>
          <w:color w:val="auto"/>
          <w:kern w:val="2"/>
          <w:highlight w:val="none"/>
        </w:rPr>
        <w:t>消费品使用说明（第</w:t>
      </w:r>
      <w:r>
        <w:rPr>
          <w:rFonts w:cs="Times New Roman"/>
          <w:color w:val="auto"/>
          <w:kern w:val="2"/>
          <w:highlight w:val="none"/>
        </w:rPr>
        <w:t xml:space="preserve">6 </w:t>
      </w:r>
      <w:r>
        <w:rPr>
          <w:rFonts w:hint="eastAsia" w:cs="Times New Roman"/>
          <w:color w:val="auto"/>
          <w:kern w:val="2"/>
          <w:highlight w:val="none"/>
        </w:rPr>
        <w:t>部分家具）</w:t>
      </w:r>
      <w:r>
        <w:rPr>
          <w:rFonts w:cs="Times New Roman"/>
          <w:color w:val="auto"/>
          <w:kern w:val="2"/>
          <w:highlight w:val="none"/>
        </w:rPr>
        <w:t xml:space="preserve">)、部颁标准(QB/T1951.1-2010 </w:t>
      </w:r>
      <w:r>
        <w:rPr>
          <w:rFonts w:hint="eastAsia" w:cs="Times New Roman"/>
          <w:color w:val="auto"/>
          <w:kern w:val="2"/>
          <w:highlight w:val="none"/>
        </w:rPr>
        <w:t>木家具、</w:t>
      </w:r>
      <w:r>
        <w:rPr>
          <w:rFonts w:cs="Times New Roman"/>
          <w:color w:val="auto"/>
          <w:kern w:val="2"/>
          <w:highlight w:val="none"/>
        </w:rPr>
        <w:t xml:space="preserve">QB/T1951.2-2013 </w:t>
      </w:r>
      <w:r>
        <w:rPr>
          <w:rFonts w:hint="eastAsia" w:cs="Times New Roman"/>
          <w:color w:val="auto"/>
          <w:kern w:val="2"/>
          <w:highlight w:val="none"/>
        </w:rPr>
        <w:t>金属家具、</w:t>
      </w:r>
      <w:r>
        <w:rPr>
          <w:rFonts w:cs="Times New Roman"/>
          <w:color w:val="auto"/>
          <w:kern w:val="2"/>
          <w:highlight w:val="none"/>
        </w:rPr>
        <w:t xml:space="preserve">QB/T1952.1-2012 </w:t>
      </w:r>
      <w:r>
        <w:rPr>
          <w:rFonts w:hint="eastAsia" w:cs="Times New Roman"/>
          <w:color w:val="auto"/>
          <w:kern w:val="2"/>
          <w:highlight w:val="none"/>
        </w:rPr>
        <w:t>软体家具沙发、</w:t>
      </w:r>
      <w:r>
        <w:rPr>
          <w:rFonts w:cs="Times New Roman"/>
          <w:color w:val="auto"/>
          <w:kern w:val="2"/>
          <w:highlight w:val="none"/>
        </w:rPr>
        <w:t xml:space="preserve">QB/T2530-2011 </w:t>
      </w:r>
      <w:r>
        <w:rPr>
          <w:rFonts w:hint="eastAsia" w:cs="Times New Roman"/>
          <w:color w:val="auto"/>
          <w:kern w:val="2"/>
          <w:highlight w:val="none"/>
        </w:rPr>
        <w:t>木制柜）、人造木质板材执行标准：</w:t>
      </w:r>
      <w:r>
        <w:rPr>
          <w:rFonts w:cs="Times New Roman"/>
          <w:color w:val="auto"/>
          <w:kern w:val="2"/>
          <w:highlight w:val="none"/>
        </w:rPr>
        <w:t>HBC17－2003、家具执行标准：HJ/T3030-2006、水性涂料执行标准：HJ/T 201─2005、胶粘剂执行标准：HJ/T 220-2005、其他国家及行业标准制作（上述标准若有更新，则以更新后的国家和部门标准执行），并在设计方案中详细说明家具的材料构成及辅材、配件(如材质、质量标准、厚度、产地、品牌、型号等)。</w:t>
      </w:r>
    </w:p>
    <w:p w14:paraId="486B8C4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6．投标人需在投标文件中提供上述货物的实物图、效果图、生产分解图、货物选用材料的说明文件。</w:t>
      </w:r>
    </w:p>
    <w:p w14:paraId="4E5991E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7．投标人需将以上货物的参考指标与所投货物的技术指标、参数，在投标文件中分别列出，一一对应。</w:t>
      </w:r>
    </w:p>
    <w:p w14:paraId="54814969">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*8.招标文件评审内容中涉及提供检测报告复印件的，中标后，采购人将要</w:t>
      </w:r>
      <w:r>
        <w:rPr>
          <w:rFonts w:hint="eastAsia" w:ascii="宋体" w:hAnsi="宋体"/>
          <w:b/>
          <w:color w:val="auto"/>
          <w:sz w:val="24"/>
          <w:szCs w:val="24"/>
          <w:highlight w:val="none"/>
        </w:rPr>
        <w:t>求中标人提供检测报告原件予以核对，中标人应在</w:t>
      </w:r>
      <w:r>
        <w:rPr>
          <w:rFonts w:ascii="宋体" w:hAnsi="宋体"/>
          <w:b/>
          <w:color w:val="auto"/>
          <w:sz w:val="24"/>
          <w:szCs w:val="24"/>
          <w:highlight w:val="none"/>
        </w:rPr>
        <w:t>3日内提供检测报告原件。如中标人无法提供检测报告原件，或者发现中标人提供的检测报告原件与复印件不一致，或者经查询发现检测报告存在造假情形的，采购人将向采购监管部门提请监督检查，取消中标人资格并列入不良行为记录。（投标人须在投标文件中响应满足上述条款要求）</w:t>
      </w:r>
    </w:p>
    <w:p w14:paraId="17A9132F">
      <w:pPr>
        <w:widowControl/>
        <w:spacing w:line="360" w:lineRule="auto"/>
        <w:ind w:firstLine="482"/>
        <w:jc w:val="left"/>
        <w:rPr>
          <w:rFonts w:hint="eastAsia" w:ascii="宋体" w:hAnsi="宋体" w:cs="宋体"/>
          <w:b/>
          <w:bCs/>
          <w:color w:val="auto"/>
          <w:sz w:val="24"/>
          <w:szCs w:val="24"/>
          <w:highlight w:val="none"/>
        </w:rPr>
      </w:pPr>
      <w:r>
        <w:rPr>
          <w:rFonts w:ascii="宋体" w:hAnsi="宋体" w:cs="宋体"/>
          <w:b/>
          <w:bCs/>
          <w:color w:val="auto"/>
          <w:sz w:val="24"/>
          <w:szCs w:val="24"/>
          <w:highlight w:val="none"/>
        </w:rPr>
        <w:t>9.</w:t>
      </w:r>
      <w:r>
        <w:rPr>
          <w:rFonts w:hint="eastAsia" w:ascii="宋体" w:hAnsi="宋体" w:cs="宋体"/>
          <w:b/>
          <w:bCs/>
          <w:color w:val="auto"/>
          <w:sz w:val="24"/>
          <w:szCs w:val="24"/>
          <w:highlight w:val="none"/>
        </w:rPr>
        <w:t>投标人在递交投标文件时应提供以下样品：按附件二的要求提供样品。</w:t>
      </w:r>
    </w:p>
    <w:p w14:paraId="763127EA">
      <w:pPr>
        <w:widowControl/>
        <w:spacing w:line="360" w:lineRule="auto"/>
        <w:ind w:firstLine="482"/>
        <w:jc w:val="left"/>
        <w:rPr>
          <w:rFonts w:ascii="宋体" w:hAnsi="宋体" w:cs="宋体"/>
          <w:color w:val="auto"/>
          <w:kern w:val="0"/>
          <w:sz w:val="24"/>
          <w:szCs w:val="24"/>
          <w:highlight w:val="none"/>
        </w:rPr>
      </w:pPr>
      <w:r>
        <w:rPr>
          <w:rFonts w:ascii="宋体" w:hAnsi="宋体" w:cs="宋体"/>
          <w:bCs/>
          <w:color w:val="auto"/>
          <w:kern w:val="0"/>
          <w:sz w:val="24"/>
          <w:szCs w:val="24"/>
          <w:highlight w:val="none"/>
        </w:rPr>
        <w:t>10.投标人提供的样品款式及尺寸应与图片一致。</w:t>
      </w:r>
    </w:p>
    <w:p w14:paraId="5EF9D943">
      <w:pPr>
        <w:spacing w:line="360" w:lineRule="auto"/>
        <w:ind w:firstLine="482" w:firstLineChars="200"/>
        <w:rPr>
          <w:rFonts w:hint="eastAsia" w:ascii="宋体" w:hAnsi="宋体" w:cs="宋体"/>
          <w:b/>
          <w:bCs/>
          <w:color w:val="auto"/>
          <w:sz w:val="24"/>
          <w:szCs w:val="24"/>
          <w:highlight w:val="none"/>
          <w:u w:val="single"/>
        </w:rPr>
      </w:pPr>
      <w:r>
        <w:rPr>
          <w:rFonts w:ascii="宋体" w:hAnsi="宋体" w:cs="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送至</w:t>
      </w:r>
      <w:r>
        <w:rPr>
          <w:rFonts w:hint="eastAsia" w:ascii="宋体" w:hAnsi="宋体" w:cs="宋体"/>
          <w:b/>
          <w:bCs/>
          <w:color w:val="auto"/>
          <w:sz w:val="24"/>
          <w:szCs w:val="24"/>
          <w:highlight w:val="none"/>
          <w:u w:val="single"/>
        </w:rPr>
        <w:t>厦门市湖里区云顶北路</w:t>
      </w:r>
      <w:r>
        <w:rPr>
          <w:rFonts w:ascii="宋体" w:hAnsi="宋体" w:cs="宋体"/>
          <w:b/>
          <w:bCs/>
          <w:color w:val="auto"/>
          <w:sz w:val="24"/>
          <w:szCs w:val="24"/>
          <w:highlight w:val="none"/>
          <w:u w:val="single"/>
        </w:rPr>
        <w:t>842号厦门市政务服务中心</w:t>
      </w:r>
      <w:r>
        <w:rPr>
          <w:rFonts w:hint="eastAsia" w:ascii="宋体" w:hAnsi="宋体" w:cs="宋体"/>
          <w:b/>
          <w:bCs/>
          <w:color w:val="auto"/>
          <w:sz w:val="24"/>
          <w:szCs w:val="24"/>
          <w:highlight w:val="none"/>
          <w:u w:val="single"/>
          <w:lang w:eastAsia="zh-CN"/>
        </w:rPr>
        <w:t>负一楼</w:t>
      </w:r>
      <w:r>
        <w:rPr>
          <w:rFonts w:hint="eastAsia" w:ascii="宋体" w:hAnsi="宋体" w:cs="宋体"/>
          <w:b/>
          <w:bCs/>
          <w:color w:val="auto"/>
          <w:sz w:val="24"/>
          <w:szCs w:val="24"/>
          <w:highlight w:val="none"/>
          <w:u w:val="single"/>
        </w:rPr>
        <w:t>样品间。</w:t>
      </w:r>
    </w:p>
    <w:p w14:paraId="151A671D">
      <w:pPr>
        <w:spacing w:line="360" w:lineRule="auto"/>
        <w:ind w:firstLine="482" w:firstLineChars="2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lang w:val="en-US" w:eastAsia="zh-CN"/>
        </w:rPr>
        <w:t>12.由于市政务服务中心地下停车库不让限高&gt;2米车辆进入，因此送样品的车辆限高≦2米。不遵守此规定，后果自负。</w:t>
      </w:r>
    </w:p>
    <w:p w14:paraId="7D2F600D">
      <w:pPr>
        <w:spacing w:line="360" w:lineRule="auto"/>
        <w:rPr>
          <w:rFonts w:ascii="宋体" w:hAnsi="宋体"/>
          <w:b/>
          <w:color w:val="auto"/>
          <w:sz w:val="24"/>
          <w:szCs w:val="24"/>
          <w:highlight w:val="none"/>
        </w:rPr>
      </w:pPr>
      <w:r>
        <w:rPr>
          <w:rFonts w:hint="eastAsia" w:ascii="宋体" w:hAnsi="宋体"/>
          <w:b/>
          <w:color w:val="auto"/>
          <w:sz w:val="24"/>
          <w:szCs w:val="24"/>
          <w:highlight w:val="none"/>
        </w:rPr>
        <w:t>三、投标人资格证明要求</w:t>
      </w:r>
    </w:p>
    <w:p w14:paraId="5AF2F28F">
      <w:pPr>
        <w:snapToGrid w:val="0"/>
        <w:spacing w:line="360" w:lineRule="auto"/>
        <w:ind w:firstLine="590" w:firstLineChars="245"/>
        <w:rPr>
          <w:rFonts w:ascii="宋体" w:hAnsi="宋体"/>
          <w:b/>
          <w:color w:val="auto"/>
          <w:sz w:val="24"/>
          <w:szCs w:val="24"/>
          <w:highlight w:val="none"/>
        </w:rPr>
      </w:pPr>
      <w:r>
        <w:rPr>
          <w:rFonts w:ascii="宋体" w:hAnsi="宋体"/>
          <w:b/>
          <w:color w:val="auto"/>
          <w:sz w:val="24"/>
          <w:szCs w:val="24"/>
          <w:highlight w:val="none"/>
        </w:rPr>
        <w:t>*1.投标人应提供工商营业执照（副本）（加盖公章）的复印件，提供税务登记证及组织机构代码证复印件。投标人已提供加载有统一社会信用代码营业执照的，视为已提供税务登记证和组织机构代码证。</w:t>
      </w:r>
    </w:p>
    <w:p w14:paraId="02B1C0C5">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*2.投标人全权代表若不是单位负责人，应提供单位授权书原件，并提供被授权代表身份证复印件。</w:t>
      </w:r>
    </w:p>
    <w:p w14:paraId="4EECA042">
      <w:pPr>
        <w:pStyle w:val="14"/>
        <w:shd w:val="clear" w:color="auto" w:fill="FFFFFF"/>
        <w:spacing w:before="0" w:beforeAutospacing="0" w:after="0" w:afterAutospacing="0" w:line="360" w:lineRule="auto"/>
        <w:ind w:firstLine="470" w:firstLineChars="195"/>
        <w:rPr>
          <w:b/>
          <w:color w:val="auto"/>
          <w:highlight w:val="none"/>
        </w:rPr>
      </w:pPr>
      <w:r>
        <w:rPr>
          <w:rFonts w:hint="eastAsia"/>
          <w:b/>
          <w:color w:val="auto"/>
          <w:highlight w:val="none"/>
        </w:rPr>
        <w:t>*3.本项目专门面向中小企业采购，投标人所投所有采购标的均为中小微企业制造，并提供中小企业声明函，非中小企业投标将被拒绝。</w:t>
      </w:r>
    </w:p>
    <w:p w14:paraId="61CDA59E">
      <w:pPr>
        <w:pStyle w:val="14"/>
        <w:shd w:val="clear" w:color="auto" w:fill="FFFFFF"/>
        <w:spacing w:before="0" w:beforeAutospacing="0" w:after="0" w:afterAutospacing="0" w:line="360" w:lineRule="auto"/>
        <w:rPr>
          <w:b/>
          <w:color w:val="auto"/>
          <w:highlight w:val="none"/>
        </w:rPr>
      </w:pPr>
      <w:r>
        <w:rPr>
          <w:rFonts w:hint="eastAsia"/>
          <w:b/>
          <w:color w:val="auto"/>
          <w:highlight w:val="none"/>
        </w:rPr>
        <w:t>四、商务响应要求</w:t>
      </w:r>
    </w:p>
    <w:p w14:paraId="1252C7A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投标人应在投标文件中提供最近三年来在中国，类似项目的合同业绩证明材料（提供项目中标公告或中标通知书及合同复印件，加盖单位公章，原件备查），需提供项目名称、合同金额、中标日期、联系人、用户反馈意见。</w:t>
      </w:r>
    </w:p>
    <w:p w14:paraId="14AD5C3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2.投标人应在投标文件中书面承诺自身已经具备自行生产所投价的全系列产品的能力。</w:t>
      </w:r>
    </w:p>
    <w:p w14:paraId="28AD786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3.投标人应在投标文件中提供会计师事务所出具的上年审计报告和最近一期的会计报表及银行出具的资信证明文件；如属新企业需出具当年验资报告。</w:t>
      </w:r>
    </w:p>
    <w:p w14:paraId="06C7BD6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4.投标人应在投标文件中提供近三年以来地级市以上质量检测单位出具的成品抽样检测报告。</w:t>
      </w:r>
    </w:p>
    <w:p w14:paraId="7A0B10E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5.投标人应在投标文件中提供生产合同管理计划保证书一份。</w:t>
      </w:r>
    </w:p>
    <w:p w14:paraId="6A551379">
      <w:pPr>
        <w:spacing w:line="360" w:lineRule="auto"/>
        <w:ind w:firstLine="361" w:firstLineChars="150"/>
        <w:rPr>
          <w:rFonts w:ascii="宋体" w:hAnsi="宋体"/>
          <w:b/>
          <w:color w:val="auto"/>
          <w:sz w:val="24"/>
          <w:szCs w:val="24"/>
          <w:highlight w:val="none"/>
        </w:rPr>
      </w:pPr>
      <w:r>
        <w:rPr>
          <w:rFonts w:hint="eastAsia" w:ascii="宋体" w:hAnsi="宋体"/>
          <w:b/>
          <w:color w:val="auto"/>
          <w:sz w:val="24"/>
          <w:szCs w:val="24"/>
          <w:highlight w:val="none"/>
        </w:rPr>
        <w:t>五、货物质量标准、验收标准</w:t>
      </w:r>
    </w:p>
    <w:p w14:paraId="1B71EF28">
      <w:pPr>
        <w:pStyle w:val="6"/>
        <w:spacing w:after="0" w:line="360" w:lineRule="auto"/>
        <w:ind w:left="0" w:leftChars="0" w:firstLine="480" w:firstLineChars="200"/>
        <w:rPr>
          <w:rFonts w:ascii="宋体" w:hAnsi="宋体"/>
          <w:color w:val="auto"/>
          <w:sz w:val="24"/>
          <w:szCs w:val="24"/>
          <w:highlight w:val="none"/>
        </w:rPr>
      </w:pPr>
      <w:r>
        <w:rPr>
          <w:rFonts w:ascii="宋体" w:hAnsi="宋体"/>
          <w:color w:val="auto"/>
          <w:sz w:val="24"/>
          <w:szCs w:val="24"/>
          <w:highlight w:val="none"/>
        </w:rPr>
        <w:t>1．投标人提供货物的制造标准、安装标准、验收标准及技术规范等有关资料应符合国家规定的有关标准、规范要求。</w:t>
      </w:r>
    </w:p>
    <w:p w14:paraId="26E5D8C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2．投标人应保证提供原产、正宗品牌货物，不得用伪劣货物替代；如出现上述质量问题采购单位有权退货并解除合同。</w:t>
      </w:r>
    </w:p>
    <w:p w14:paraId="40B4522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3．在生产过程或验收过程中发现中标供应商对中标货物进行分包、转包，采购单位有权单方解除合同并有权拒付全部货款。所有中标产品须有中标供应商的注册商标。</w:t>
      </w:r>
    </w:p>
    <w:p w14:paraId="0A30C89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4．货物安装所需的配件或附加件，在合同签订前由中标供应商提交具体清单给</w:t>
      </w:r>
      <w:r>
        <w:rPr>
          <w:rFonts w:hint="eastAsia" w:ascii="宋体" w:hAnsi="宋体"/>
          <w:bCs/>
          <w:color w:val="auto"/>
          <w:sz w:val="24"/>
          <w:szCs w:val="24"/>
          <w:highlight w:val="none"/>
        </w:rPr>
        <w:t>使用</w:t>
      </w:r>
      <w:r>
        <w:rPr>
          <w:rFonts w:hint="eastAsia" w:ascii="宋体" w:hAnsi="宋体"/>
          <w:color w:val="auto"/>
          <w:sz w:val="24"/>
          <w:szCs w:val="24"/>
          <w:highlight w:val="none"/>
        </w:rPr>
        <w:t>单位确认。</w:t>
      </w:r>
    </w:p>
    <w:p w14:paraId="6844A1F8">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*5.投标人必须在投标文件中书面承诺：中标后生产前，向使用单位确定所供货物的相关事项，经使用单位书面确认是否增减后方可投入生产。否则，由此产生的一切后果由中标供应商负责。</w:t>
      </w:r>
    </w:p>
    <w:p w14:paraId="090154C2">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6、货物初验：货物运抵采购单位指定地点后由</w:t>
      </w:r>
      <w:r>
        <w:rPr>
          <w:rFonts w:hint="eastAsia" w:hAnsi="宋体"/>
          <w:bCs/>
          <w:color w:val="auto"/>
          <w:sz w:val="24"/>
          <w:szCs w:val="24"/>
          <w:highlight w:val="none"/>
        </w:rPr>
        <w:t>使用</w:t>
      </w:r>
      <w:r>
        <w:rPr>
          <w:rFonts w:hint="eastAsia" w:hAnsi="宋体"/>
          <w:color w:val="auto"/>
          <w:sz w:val="24"/>
          <w:szCs w:val="24"/>
          <w:highlight w:val="none"/>
        </w:rPr>
        <w:t>单位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1323E1F9">
      <w:pPr>
        <w:pStyle w:val="7"/>
        <w:tabs>
          <w:tab w:val="left" w:pos="540"/>
        </w:tabs>
        <w:spacing w:line="360" w:lineRule="auto"/>
        <w:ind w:firstLine="480" w:firstLineChars="200"/>
        <w:rPr>
          <w:rFonts w:hAnsi="宋体"/>
          <w:color w:val="auto"/>
          <w:sz w:val="24"/>
          <w:szCs w:val="24"/>
          <w:highlight w:val="none"/>
        </w:rPr>
      </w:pPr>
      <w:r>
        <w:rPr>
          <w:rFonts w:hAnsi="宋体"/>
          <w:color w:val="auto"/>
          <w:sz w:val="24"/>
          <w:szCs w:val="24"/>
          <w:highlight w:val="none"/>
        </w:rPr>
        <w:t>7.最终验收：中标供应商负责现场安装、调试，待性能指标经验收合格后（附</w:t>
      </w:r>
      <w:r>
        <w:rPr>
          <w:rFonts w:hint="eastAsia" w:hAnsi="宋体"/>
          <w:color w:val="auto"/>
          <w:sz w:val="24"/>
          <w:szCs w:val="24"/>
          <w:highlight w:val="none"/>
        </w:rPr>
        <w:t>验收报告），中标供应商应与采购单位共同签署《厦门市政府采购验收报告》。</w:t>
      </w:r>
    </w:p>
    <w:p w14:paraId="5AAD5210">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8.投标人必须在投标文件中书面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p w14:paraId="7CE8CC1A">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9.投标人不得虚报各项技术指标，中标产品若不能符合技术要求、招标文件及合同约定的，采购单位有权退货并单方解除合同，中标供应商除退还所有的货款外，还应向支付合同总价50%的违约金。</w:t>
      </w:r>
    </w:p>
    <w:p w14:paraId="4531B946">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10.投标人必须在投标文件中书面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p w14:paraId="2F892804">
      <w:pPr>
        <w:spacing w:line="360" w:lineRule="auto"/>
        <w:ind w:firstLine="361" w:firstLineChars="150"/>
        <w:jc w:val="left"/>
        <w:rPr>
          <w:rFonts w:ascii="宋体" w:hAnsi="宋体"/>
          <w:b/>
          <w:color w:val="auto"/>
          <w:sz w:val="24"/>
          <w:szCs w:val="24"/>
          <w:highlight w:val="none"/>
        </w:rPr>
      </w:pPr>
      <w:r>
        <w:rPr>
          <w:rFonts w:hint="eastAsia" w:ascii="宋体" w:hAnsi="宋体"/>
          <w:b/>
          <w:color w:val="auto"/>
          <w:sz w:val="24"/>
          <w:szCs w:val="24"/>
          <w:highlight w:val="none"/>
        </w:rPr>
        <w:t>六、货物技术服务要求</w:t>
      </w:r>
    </w:p>
    <w:p w14:paraId="22E21685">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*1.投标人应在投标文件中提供详细的质量保证期及售后服务方案承诺，并加盖单位公章。承诺至少应包含以下内容①所有货物</w:t>
      </w:r>
      <w:r>
        <w:rPr>
          <w:rFonts w:hint="eastAsia" w:ascii="宋体" w:hAnsi="宋体"/>
          <w:b/>
          <w:color w:val="auto"/>
          <w:sz w:val="24"/>
          <w:szCs w:val="24"/>
          <w:highlight w:val="none"/>
        </w:rPr>
        <w:t>质量保证期至少为</w:t>
      </w:r>
      <w:r>
        <w:rPr>
          <w:rFonts w:ascii="宋体" w:hAnsi="宋体"/>
          <w:b/>
          <w:color w:val="auto"/>
          <w:sz w:val="24"/>
          <w:szCs w:val="24"/>
          <w:highlight w:val="none"/>
        </w:rPr>
        <w:t>5</w:t>
      </w:r>
      <w:r>
        <w:rPr>
          <w:rFonts w:hint="eastAsia" w:ascii="宋体" w:hAnsi="宋体"/>
          <w:b/>
          <w:color w:val="auto"/>
          <w:sz w:val="24"/>
          <w:szCs w:val="24"/>
          <w:highlight w:val="none"/>
        </w:rPr>
        <w:t>年，自最终验收合格之日起算；②所有货物如无特别指明售后服务要求</w:t>
      </w:r>
      <w:r>
        <w:rPr>
          <w:rFonts w:ascii="宋体" w:hAnsi="宋体"/>
          <w:b/>
          <w:color w:val="auto"/>
          <w:sz w:val="24"/>
          <w:szCs w:val="24"/>
          <w:highlight w:val="none"/>
        </w:rPr>
        <w:t xml:space="preserve">, </w:t>
      </w:r>
      <w:r>
        <w:rPr>
          <w:rFonts w:hint="eastAsia" w:ascii="宋体" w:hAnsi="宋体"/>
          <w:b/>
          <w:color w:val="auto"/>
          <w:sz w:val="24"/>
          <w:szCs w:val="24"/>
          <w:highlight w:val="none"/>
        </w:rPr>
        <w:t>投标人到现场的售后服务及技术支持响应时间不能超过</w:t>
      </w:r>
      <w:r>
        <w:rPr>
          <w:rFonts w:ascii="宋体" w:hAnsi="宋体"/>
          <w:b/>
          <w:color w:val="auto"/>
          <w:sz w:val="24"/>
          <w:szCs w:val="24"/>
          <w:highlight w:val="none"/>
        </w:rPr>
        <w:t>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p w14:paraId="4A64F92D">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采购单位确认后结算（结算金额不超过此项报价）。投标人应提供免费技术支持力度等情况。</w:t>
      </w:r>
    </w:p>
    <w:p w14:paraId="2834E79D">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3.投标人能长期提供良好的技术支持及备品备件的优惠供应。</w:t>
      </w:r>
    </w:p>
    <w:p w14:paraId="25636ED1">
      <w:pPr>
        <w:pStyle w:val="7"/>
        <w:spacing w:line="360" w:lineRule="auto"/>
        <w:ind w:firstLine="480" w:firstLineChars="200"/>
        <w:rPr>
          <w:rFonts w:hAnsi="宋体"/>
          <w:color w:val="auto"/>
          <w:sz w:val="24"/>
          <w:szCs w:val="24"/>
          <w:highlight w:val="none"/>
        </w:rPr>
      </w:pPr>
      <w:r>
        <w:rPr>
          <w:rFonts w:hAnsi="宋体"/>
          <w:color w:val="auto"/>
          <w:sz w:val="24"/>
          <w:szCs w:val="24"/>
          <w:highlight w:val="none"/>
        </w:rPr>
        <w:t>4.投标人如有其它更好的售后服务应在方案中书面声明。</w:t>
      </w:r>
    </w:p>
    <w:p w14:paraId="0C25D028">
      <w:pPr>
        <w:spacing w:line="360" w:lineRule="auto"/>
        <w:rPr>
          <w:rFonts w:ascii="宋体" w:hAnsi="宋体"/>
          <w:b/>
          <w:color w:val="auto"/>
          <w:sz w:val="24"/>
          <w:szCs w:val="24"/>
          <w:highlight w:val="none"/>
        </w:rPr>
      </w:pPr>
      <w:r>
        <w:rPr>
          <w:rFonts w:hint="eastAsia" w:ascii="宋体" w:hAnsi="宋体"/>
          <w:b/>
          <w:color w:val="auto"/>
          <w:sz w:val="24"/>
          <w:szCs w:val="24"/>
          <w:highlight w:val="none"/>
        </w:rPr>
        <w:t>七、货物报价</w:t>
      </w:r>
    </w:p>
    <w:p w14:paraId="2A936543">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及售后服务等一切费用，报价方式为指定目的地价。采购单位不接受有选择的报价。</w:t>
      </w:r>
    </w:p>
    <w:p w14:paraId="3860A50E">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*2.本</w:t>
      </w:r>
      <w:r>
        <w:rPr>
          <w:rFonts w:hint="eastAsia" w:ascii="宋体" w:hAnsi="宋体"/>
          <w:b/>
          <w:color w:val="auto"/>
          <w:sz w:val="24"/>
          <w:szCs w:val="24"/>
          <w:highlight w:val="none"/>
          <w:lang w:val="en-US" w:eastAsia="zh-CN"/>
        </w:rPr>
        <w:t>合同包</w:t>
      </w:r>
      <w:r>
        <w:rPr>
          <w:rFonts w:hint="eastAsia" w:ascii="宋体" w:hAnsi="宋体"/>
          <w:b/>
          <w:color w:val="auto"/>
          <w:sz w:val="24"/>
          <w:szCs w:val="24"/>
          <w:highlight w:val="none"/>
        </w:rPr>
        <w:t>预算价为人民币109.674万元，</w:t>
      </w:r>
      <w:r>
        <w:rPr>
          <w:rFonts w:hint="eastAsia" w:ascii="宋体" w:hAnsi="宋体"/>
          <w:b/>
          <w:color w:val="auto"/>
          <w:sz w:val="24"/>
          <w:szCs w:val="24"/>
          <w:highlight w:val="none"/>
          <w:lang w:val="en-US" w:eastAsia="zh-CN"/>
        </w:rPr>
        <w:t>合同包</w:t>
      </w:r>
      <w:r>
        <w:rPr>
          <w:rFonts w:ascii="宋体" w:hAnsi="宋体"/>
          <w:b/>
          <w:color w:val="auto"/>
          <w:sz w:val="24"/>
          <w:szCs w:val="24"/>
          <w:highlight w:val="none"/>
        </w:rPr>
        <w:t>为人民币</w:t>
      </w:r>
      <w:r>
        <w:rPr>
          <w:rFonts w:hint="eastAsia" w:ascii="宋体" w:hAnsi="宋体"/>
          <w:b/>
          <w:color w:val="auto"/>
          <w:sz w:val="24"/>
          <w:szCs w:val="24"/>
          <w:highlight w:val="none"/>
        </w:rPr>
        <w:t>109.674</w:t>
      </w:r>
      <w:r>
        <w:rPr>
          <w:rFonts w:ascii="宋体" w:hAnsi="宋体"/>
          <w:b/>
          <w:color w:val="auto"/>
          <w:sz w:val="24"/>
          <w:szCs w:val="24"/>
          <w:highlight w:val="none"/>
        </w:rPr>
        <w:t>万元</w:t>
      </w:r>
      <w:r>
        <w:rPr>
          <w:rFonts w:hint="eastAsia" w:ascii="宋体" w:hAnsi="宋体"/>
          <w:b/>
          <w:color w:val="auto"/>
          <w:sz w:val="24"/>
          <w:szCs w:val="24"/>
          <w:highlight w:val="none"/>
        </w:rPr>
        <w:t>，投标人的报价不得超过本项目控制价，否则将按无效投标处理。</w:t>
      </w:r>
    </w:p>
    <w:p w14:paraId="7602E1D1">
      <w:pPr>
        <w:spacing w:line="360" w:lineRule="auto"/>
        <w:ind w:firstLine="498" w:firstLineChars="200"/>
        <w:rPr>
          <w:rFonts w:ascii="宋体" w:hAnsi="宋体"/>
          <w:b/>
          <w:color w:val="auto"/>
          <w:sz w:val="24"/>
          <w:szCs w:val="24"/>
          <w:highlight w:val="none"/>
        </w:rPr>
      </w:pPr>
      <w:r>
        <w:rPr>
          <w:rFonts w:ascii="宋体" w:hAnsi="宋体"/>
          <w:b/>
          <w:color w:val="auto"/>
          <w:spacing w:val="4"/>
          <w:sz w:val="24"/>
          <w:szCs w:val="24"/>
          <w:highlight w:val="none"/>
        </w:rPr>
        <w:t>3、</w:t>
      </w:r>
      <w:r>
        <w:rPr>
          <w:rFonts w:hint="eastAsia" w:ascii="宋体" w:hAnsi="宋体"/>
          <w:b/>
          <w:color w:val="auto"/>
          <w:sz w:val="24"/>
          <w:szCs w:val="24"/>
          <w:highlight w:val="none"/>
        </w:rPr>
        <w:t>报价应分单价、小计、总价。</w:t>
      </w:r>
    </w:p>
    <w:p w14:paraId="498C26AA">
      <w:pPr>
        <w:spacing w:line="360" w:lineRule="auto"/>
        <w:rPr>
          <w:rFonts w:ascii="宋体" w:hAnsi="宋体"/>
          <w:b/>
          <w:color w:val="auto"/>
          <w:sz w:val="24"/>
          <w:szCs w:val="24"/>
          <w:highlight w:val="none"/>
        </w:rPr>
      </w:pPr>
      <w:r>
        <w:rPr>
          <w:rFonts w:hint="eastAsia" w:ascii="宋体" w:hAnsi="宋体"/>
          <w:b/>
          <w:color w:val="auto"/>
          <w:sz w:val="24"/>
          <w:szCs w:val="24"/>
          <w:highlight w:val="none"/>
        </w:rPr>
        <w:t>八、付款方式</w:t>
      </w:r>
    </w:p>
    <w:p w14:paraId="5DD3B338">
      <w:pPr>
        <w:spacing w:line="360" w:lineRule="auto"/>
        <w:ind w:firstLine="378"/>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eastAsia="zh-CN"/>
        </w:rPr>
        <w:t>依据市财政拨款进度，支付本项目款项。合同签订后15个工作日内，买方向卖方支付合同总价50%的预付款。卖方供货安装、调试完毕，买方验收合格后，卖方开具合同总价100%的正规发票、《厦门市政府采购验收报告》和全部货物清单给买方，买方收到最终用户货款后凭发票及验收报告支付至本合同总价100%的款项。</w:t>
      </w:r>
    </w:p>
    <w:p w14:paraId="0B8AFC63">
      <w:pPr>
        <w:spacing w:line="360" w:lineRule="auto"/>
        <w:rPr>
          <w:rFonts w:ascii="宋体" w:hAnsi="宋体"/>
          <w:b/>
          <w:color w:val="auto"/>
          <w:sz w:val="24"/>
          <w:szCs w:val="24"/>
          <w:highlight w:val="none"/>
        </w:rPr>
      </w:pPr>
      <w:r>
        <w:rPr>
          <w:rFonts w:hint="eastAsia" w:ascii="宋体" w:hAnsi="宋体"/>
          <w:b/>
          <w:color w:val="auto"/>
          <w:sz w:val="24"/>
          <w:szCs w:val="24"/>
          <w:highlight w:val="none"/>
        </w:rPr>
        <w:t>九、合同签订</w:t>
      </w:r>
    </w:p>
    <w:p w14:paraId="0DA4EB3C">
      <w:pPr>
        <w:spacing w:line="360" w:lineRule="auto"/>
        <w:ind w:firstLine="470" w:firstLineChars="196"/>
        <w:rPr>
          <w:rFonts w:ascii="宋体" w:hAnsi="宋体"/>
          <w:color w:val="auto"/>
          <w:sz w:val="24"/>
          <w:szCs w:val="24"/>
          <w:highlight w:val="none"/>
        </w:rPr>
      </w:pPr>
      <w:r>
        <w:rPr>
          <w:rFonts w:ascii="宋体" w:hAnsi="宋体"/>
          <w:color w:val="auto"/>
          <w:sz w:val="24"/>
          <w:szCs w:val="24"/>
          <w:highlight w:val="none"/>
        </w:rPr>
        <w:t>1.中标供应商接到中标通知书后30个日历日内，持中标通知书与采购单位签订合同。</w:t>
      </w:r>
    </w:p>
    <w:p w14:paraId="517EDA3B">
      <w:pPr>
        <w:spacing w:line="360" w:lineRule="auto"/>
        <w:ind w:firstLine="378"/>
        <w:rPr>
          <w:rFonts w:ascii="宋体" w:hAnsi="宋体"/>
          <w:color w:val="auto"/>
          <w:sz w:val="24"/>
          <w:szCs w:val="24"/>
          <w:highlight w:val="none"/>
        </w:rPr>
      </w:pPr>
      <w:r>
        <w:rPr>
          <w:rFonts w:ascii="宋体" w:hAnsi="宋体"/>
          <w:color w:val="auto"/>
          <w:sz w:val="24"/>
          <w:szCs w:val="24"/>
          <w:highlight w:val="none"/>
        </w:rPr>
        <w:t>2.招标文件、投标文件均作为合同订立的基础，为合同组成部分。</w:t>
      </w:r>
    </w:p>
    <w:p w14:paraId="62485A2C">
      <w:pPr>
        <w:widowControl/>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十、踏勘内容及要求</w:t>
      </w:r>
    </w:p>
    <w:p w14:paraId="15CFB8C6">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5.1 </w:t>
      </w:r>
      <w:r>
        <w:rPr>
          <w:rFonts w:hint="eastAsia" w:ascii="宋体" w:hAnsi="宋体"/>
          <w:color w:val="auto"/>
          <w:sz w:val="24"/>
          <w:szCs w:val="24"/>
          <w:highlight w:val="none"/>
        </w:rPr>
        <w:t>本项目不组织集中现场踏勘，投标人可自行对项目现场及安装环境进行踏勘，以便获取有关编制投标文件和签署合同所涉及现场的资料。投标人应自行承担踏勘现场所发生的费用。</w:t>
      </w:r>
    </w:p>
    <w:p w14:paraId="08DCCCCC">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5.2 </w:t>
      </w:r>
      <w:r>
        <w:rPr>
          <w:rFonts w:hint="eastAsia" w:ascii="宋体" w:hAnsi="宋体"/>
          <w:color w:val="auto"/>
          <w:sz w:val="24"/>
          <w:szCs w:val="24"/>
          <w:highlight w:val="none"/>
        </w:rPr>
        <w:t>投标人及其人员经过施工现场管理人员的允许，可以踏勘为目的进入项目现场，但投标人及其人员不得因此使使用单位及其人员承担有关的责任和蒙受损失。投标人并应对由此次踏勘现场而造成的人员死亡、人身伤害、财产损失、损害以及任何其它损失、损害和引起的费用和开支承担责任。</w:t>
      </w:r>
    </w:p>
    <w:p w14:paraId="37E31D5C">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5.3 </w:t>
      </w:r>
      <w:r>
        <w:rPr>
          <w:rFonts w:hint="eastAsia" w:ascii="宋体" w:hAnsi="宋体"/>
          <w:color w:val="auto"/>
          <w:sz w:val="24"/>
          <w:szCs w:val="24"/>
          <w:highlight w:val="none"/>
        </w:rPr>
        <w:t>投标人可自行对现场进行踏勘，并根据现场情况提供家具平面布置图及家具摆放过后的效果图。</w:t>
      </w:r>
    </w:p>
    <w:p w14:paraId="54058841">
      <w:pPr>
        <w:tabs>
          <w:tab w:val="left" w:pos="5130"/>
        </w:tabs>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5.4 </w:t>
      </w:r>
      <w:r>
        <w:rPr>
          <w:rFonts w:hint="eastAsia" w:ascii="宋体" w:hAnsi="宋体"/>
          <w:color w:val="auto"/>
          <w:sz w:val="24"/>
          <w:szCs w:val="24"/>
          <w:highlight w:val="none"/>
        </w:rPr>
        <w:t>使用单位向投标人提供的有关现场的资料和数据，是采购单位现有的能被投标人利用的资料。使用单位对投标人做出的理解、推论和结论均不负责任，踏勘联系人及电话：黄老师、</w:t>
      </w:r>
      <w:r>
        <w:rPr>
          <w:rFonts w:ascii="宋体" w:hAnsi="宋体"/>
          <w:color w:val="auto"/>
          <w:sz w:val="24"/>
          <w:szCs w:val="24"/>
          <w:highlight w:val="none"/>
        </w:rPr>
        <w:t>0592-</w:t>
      </w:r>
      <w:r>
        <w:rPr>
          <w:rFonts w:hint="eastAsia" w:ascii="宋体" w:hAnsi="宋体"/>
          <w:color w:val="auto"/>
          <w:sz w:val="24"/>
          <w:szCs w:val="24"/>
          <w:highlight w:val="none"/>
          <w:lang w:val="en-US" w:eastAsia="zh-CN"/>
        </w:rPr>
        <w:t>5909239</w:t>
      </w:r>
      <w:r>
        <w:rPr>
          <w:rFonts w:ascii="宋体" w:hAnsi="宋体"/>
          <w:color w:val="auto"/>
          <w:sz w:val="24"/>
          <w:szCs w:val="24"/>
          <w:highlight w:val="none"/>
        </w:rPr>
        <w:t xml:space="preserve"> 。</w:t>
      </w:r>
    </w:p>
    <w:p w14:paraId="76062393">
      <w:pPr>
        <w:widowControl/>
        <w:spacing w:line="360" w:lineRule="auto"/>
        <w:jc w:val="left"/>
        <w:rPr>
          <w:rFonts w:ascii="宋体" w:hAnsi="宋体"/>
          <w:color w:val="auto"/>
          <w:sz w:val="24"/>
          <w:szCs w:val="24"/>
          <w:highlight w:val="none"/>
        </w:rPr>
      </w:pPr>
      <w:r>
        <w:rPr>
          <w:rFonts w:hint="eastAsia" w:ascii="宋体" w:hAnsi="宋体"/>
          <w:b/>
          <w:color w:val="auto"/>
          <w:sz w:val="24"/>
          <w:szCs w:val="24"/>
          <w:highlight w:val="none"/>
        </w:rPr>
        <w:t>十一、其他事项</w:t>
      </w:r>
    </w:p>
    <w:p w14:paraId="46A26558">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*1.交付使用期：合同签订之日起</w:t>
      </w:r>
      <w:r>
        <w:rPr>
          <w:rFonts w:ascii="宋体" w:hAnsi="宋体"/>
          <w:b/>
          <w:bCs/>
          <w:color w:val="auto"/>
          <w:sz w:val="24"/>
          <w:szCs w:val="24"/>
          <w:highlight w:val="none"/>
        </w:rPr>
        <w:t>30</w:t>
      </w:r>
      <w:r>
        <w:rPr>
          <w:rFonts w:hint="eastAsia" w:ascii="宋体" w:hAnsi="宋体"/>
          <w:b/>
          <w:color w:val="auto"/>
          <w:sz w:val="24"/>
          <w:szCs w:val="24"/>
          <w:highlight w:val="none"/>
        </w:rPr>
        <w:t>个日历日内（含交货及安装）。</w:t>
      </w:r>
    </w:p>
    <w:p w14:paraId="68B28E12">
      <w:pPr>
        <w:spacing w:line="360" w:lineRule="auto"/>
        <w:ind w:firstLine="482" w:firstLineChars="200"/>
        <w:rPr>
          <w:rFonts w:ascii="宋体" w:hAnsi="宋体"/>
          <w:b/>
          <w:color w:val="auto"/>
          <w:sz w:val="24"/>
          <w:szCs w:val="24"/>
          <w:highlight w:val="none"/>
        </w:rPr>
      </w:pPr>
      <w:r>
        <w:rPr>
          <w:rFonts w:ascii="宋体" w:hAnsi="宋体"/>
          <w:b/>
          <w:color w:val="auto"/>
          <w:sz w:val="24"/>
          <w:szCs w:val="24"/>
          <w:highlight w:val="none"/>
        </w:rPr>
        <w:t>*2.投标有效期：投标截止之日起90个日历日。</w:t>
      </w:r>
    </w:p>
    <w:p w14:paraId="73F3886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3.投标人提供公司的基本情况、业绩、主要技术人员及资信证明。</w:t>
      </w:r>
    </w:p>
    <w:p w14:paraId="74B0E52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4．投标人在投标文件中详细说明所投货物的技术水平、性能等(材质构成、油漆、内外部结构、五金配件、制造工艺、生产流程、加工设备及其它)。</w:t>
      </w:r>
    </w:p>
    <w:p w14:paraId="57F291F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5．附件及零配件：投标人应列出备品/备件及附件的清单及价格。</w:t>
      </w:r>
    </w:p>
    <w:p w14:paraId="3EFE034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6．投标人认为有必要提供的其它技术资料。</w:t>
      </w:r>
    </w:p>
    <w:p w14:paraId="79323E2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7．投标人若有其它方面的特殊功能及优惠条件，可在投标文件中注明。</w:t>
      </w:r>
    </w:p>
    <w:p w14:paraId="78883FC1">
      <w:pPr>
        <w:tabs>
          <w:tab w:val="left" w:pos="5130"/>
        </w:tabs>
        <w:spacing w:line="360" w:lineRule="auto"/>
        <w:ind w:firstLine="432" w:firstLineChars="180"/>
        <w:rPr>
          <w:rFonts w:hint="eastAsia" w:ascii="宋体" w:hAnsi="宋体"/>
          <w:bCs/>
          <w:color w:val="auto"/>
          <w:sz w:val="24"/>
          <w:szCs w:val="24"/>
          <w:highlight w:val="none"/>
        </w:rPr>
      </w:pPr>
      <w:r>
        <w:rPr>
          <w:rFonts w:ascii="宋体" w:hAnsi="宋体"/>
          <w:bCs/>
          <w:color w:val="auto"/>
          <w:sz w:val="24"/>
          <w:szCs w:val="24"/>
          <w:highlight w:val="none"/>
        </w:rPr>
        <w:t>8</w:t>
      </w:r>
      <w:r>
        <w:rPr>
          <w:rFonts w:hint="eastAsia" w:ascii="宋体" w:hAnsi="宋体"/>
          <w:color w:val="auto"/>
          <w:sz w:val="24"/>
          <w:szCs w:val="24"/>
          <w:highlight w:val="none"/>
        </w:rPr>
        <w:t>．如</w:t>
      </w:r>
      <w:r>
        <w:rPr>
          <w:rFonts w:hint="eastAsia" w:ascii="宋体" w:hAnsi="宋体"/>
          <w:bCs/>
          <w:color w:val="auto"/>
          <w:sz w:val="24"/>
          <w:szCs w:val="24"/>
          <w:highlight w:val="none"/>
        </w:rPr>
        <w:t>采购单位对采购数量有所调整，将按中标单价调整合同总价，中标供应商不得有异议。如款式及型号有所变动必须经采购单位书面确认，涉及单价变动的以中标单价为基准，由采购单位和中标供应商协商确定。</w:t>
      </w:r>
    </w:p>
    <w:p w14:paraId="45744067">
      <w:pPr>
        <w:tabs>
          <w:tab w:val="left" w:pos="5130"/>
        </w:tabs>
        <w:spacing w:line="360" w:lineRule="auto"/>
        <w:ind w:firstLine="432" w:firstLineChars="180"/>
        <w:rPr>
          <w:rFonts w:hint="eastAsia" w:ascii="宋体" w:hAnsi="宋体"/>
          <w:bCs/>
          <w:color w:val="auto"/>
          <w:sz w:val="24"/>
          <w:szCs w:val="24"/>
          <w:highlight w:val="none"/>
        </w:rPr>
      </w:pPr>
    </w:p>
    <w:p w14:paraId="368CF33B">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2812FD08">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7FD83B1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04647CF1">
      <w:pPr>
        <w:spacing w:line="360" w:lineRule="auto"/>
        <w:rPr>
          <w:rFonts w:hint="eastAsia" w:ascii="宋体" w:hAnsi="宋体" w:eastAsia="宋体" w:cs="宋体"/>
          <w:b/>
          <w:color w:val="auto"/>
          <w:sz w:val="24"/>
          <w:szCs w:val="24"/>
          <w:highlight w:val="none"/>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7C46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0"/>
            <w:vAlign w:val="center"/>
          </w:tcPr>
          <w:p w14:paraId="529292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0"/>
            <w:vAlign w:val="center"/>
          </w:tcPr>
          <w:p w14:paraId="7A55F6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052A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2BA29A0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4EBD74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4D36C3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765FD6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4190BD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0"/>
            <w:vAlign w:val="center"/>
          </w:tcPr>
          <w:p w14:paraId="3ACD77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2FF4FA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4BFB31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637F03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0E62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0"/>
            <w:vAlign w:val="center"/>
          </w:tcPr>
          <w:p w14:paraId="0305D63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0"/>
            <w:vAlign w:val="center"/>
          </w:tcPr>
          <w:p w14:paraId="560FE7C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24AC2C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66A4490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C117B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92D0B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4DD3C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DE5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8B227E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1319B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5F246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696CCF3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EF400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3C8AC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35351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041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3B2789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C806F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AE6D4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71D0CD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754D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5A4AB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CC963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68E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6E4F26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65206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9EFA2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6BC4F590">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A969B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4F30E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E538C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BBBD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B7B9C8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CF8AF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27A5E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09370C7">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18D5A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87CD3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829F8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191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333B1C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56740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3BB44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BBA1A2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8F95B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96988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88DF8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EF80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FF9D46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4B18C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5C17C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A66ED4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4408B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04B0F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C878A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178C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D09E01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7BD6C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0BBD81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75D03EC">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75035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F7BCA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880A7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86B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56E724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7C356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F56D8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C9F83D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E5454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AE28D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DF18B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0392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9A7C85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EACC1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CACE1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26DCF7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007F5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28620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78F9E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3248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105AC8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4D39D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AAA83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65223106">
            <w:pPr>
              <w:keepNext w:val="0"/>
              <w:keepLines w:val="0"/>
              <w:suppressLineNumbers w:val="0"/>
              <w:tabs>
                <w:tab w:val="left" w:pos="992"/>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A82C3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971CB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9B96B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A0D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CDB964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E65BC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F5CC6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3FD10B4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599B4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D4F5C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DC2CE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ADA3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C0F2AC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5E02B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2919DC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24557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E3FE1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A0D67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5AA5D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D5A1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6D7A74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D19C0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466E2D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09E299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32AEB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13927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B98B6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AED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564A2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4D277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FF8EE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073B5A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4D162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AA75D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F273D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84A2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0E7E4F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28D57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B17AE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61843C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BF22E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A9E38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27DAE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AA7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2DA72E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C5668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9F5C5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52D765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B8D45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3E085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5DD37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A56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B4A22D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C0365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EAB0A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488C3F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755A9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CCEE3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4CF86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A4D1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68ECE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61410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05E3D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A6DD7A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FD7A9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BADEB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E7DEE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DEB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788A7D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308E4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9DC0F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183805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37113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D9FAE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93AEB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7916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7FB6C9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22119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F40A8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FA0D7F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804E0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A1AB7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F65AD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159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E013EA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29F8A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531B88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7E5B63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D9A2C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0C804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FBC6C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3443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CC30E1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82B5F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53F933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70D939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3E2EA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EDB0A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EDA52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720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D5E15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64E2D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6E7F3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2B42D1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EC872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0BEDC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F99F9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FDD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A4C6D7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28E40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592DC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841933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DBCA8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C8986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DABD4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E4A7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422573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A7997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8C742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55E8DA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13E23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349DA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4CBD9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D1E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6302EC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A7A03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0BCCFF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0921D8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AF1FB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D7567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15576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06A0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E1953B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A5334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5D30E8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E926B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526A8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D9831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3B4A1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D7D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5AC29B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A5DFB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21673C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04B1E75">
            <w:pPr>
              <w:keepNext w:val="0"/>
              <w:keepLines w:val="0"/>
              <w:suppressLineNumbers w:val="0"/>
              <w:tabs>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01D12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2A4ED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F45DE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0576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A4D525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354B1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466A8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16C560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A19D6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8A547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01E5C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A16E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C20B2D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28D46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139FEF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28B2C1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13393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42A60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27951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D262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BE1BF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5EE41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BAA27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9E6FCB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3C0C7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9D801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74EA0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BE7F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1CBBE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183A4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BC670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658204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6083C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CF389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FF22A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AA7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E3C83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B5A71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1150C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D14CDB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60AAC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1FA6C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F6067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5CF4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024605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C493B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F7CA7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C69892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05A87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4DE8C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9397B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6757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0"/>
            <w:vAlign w:val="center"/>
          </w:tcPr>
          <w:p w14:paraId="67D2E6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0"/>
            <w:vAlign w:val="center"/>
          </w:tcPr>
          <w:p w14:paraId="0AF14D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1DD1CA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09FE7C5">
            <w:pPr>
              <w:pStyle w:val="8"/>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46431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289B8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05C9D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30D3675E">
      <w:pPr>
        <w:tabs>
          <w:tab w:val="left" w:pos="5130"/>
        </w:tabs>
        <w:spacing w:line="360" w:lineRule="auto"/>
        <w:ind w:firstLine="480" w:firstLineChars="200"/>
        <w:rPr>
          <w:rFonts w:hint="eastAsia" w:ascii="宋体" w:hAnsi="宋体" w:eastAsia="宋体" w:cs="宋体"/>
          <w:color w:val="auto"/>
          <w:sz w:val="24"/>
          <w:szCs w:val="24"/>
          <w:highlight w:val="none"/>
        </w:rPr>
      </w:pPr>
    </w:p>
    <w:p w14:paraId="13803DFF">
      <w:pPr>
        <w:tabs>
          <w:tab w:val="left" w:pos="5130"/>
        </w:tabs>
        <w:spacing w:line="360" w:lineRule="auto"/>
        <w:ind w:firstLine="480" w:firstLineChars="200"/>
        <w:rPr>
          <w:rFonts w:hint="eastAsia" w:ascii="宋体" w:hAnsi="宋体" w:eastAsia="宋体" w:cs="宋体"/>
          <w:color w:val="auto"/>
          <w:sz w:val="24"/>
          <w:szCs w:val="24"/>
          <w:highlight w:val="none"/>
        </w:rPr>
      </w:pPr>
    </w:p>
    <w:p w14:paraId="2A58CEFF">
      <w:pPr>
        <w:spacing w:line="360" w:lineRule="auto"/>
        <w:rPr>
          <w:rFonts w:hint="eastAsia" w:ascii="宋体" w:hAnsi="宋体" w:eastAsia="宋体" w:cs="宋体"/>
          <w:color w:val="auto"/>
          <w:sz w:val="24"/>
          <w:szCs w:val="24"/>
          <w:highlight w:val="none"/>
        </w:rPr>
      </w:pPr>
    </w:p>
    <w:p w14:paraId="63BA970B">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1440" w:right="1440" w:bottom="1440" w:left="1440" w:header="567" w:footer="567" w:gutter="0"/>
          <w:pgNumType w:start="1"/>
          <w:cols w:space="720" w:num="1"/>
          <w:docGrid w:linePitch="312" w:charSpace="0"/>
        </w:sectPr>
      </w:pPr>
    </w:p>
    <w:p w14:paraId="1777BE04">
      <w:pPr>
        <w:spacing w:line="360" w:lineRule="auto"/>
        <w:jc w:val="center"/>
        <w:outlineLvl w:val="0"/>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7"/>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2B882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5833034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49CCA3A7">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4D8EA35B">
      <w:pPr>
        <w:keepNext w:val="0"/>
        <w:keepLines w:val="0"/>
        <w:widowControl w:val="0"/>
        <w:suppressLineNumbers w:val="0"/>
        <w:spacing w:before="0" w:beforeAutospacing="0" w:after="0" w:afterAutospacing="0" w:line="360" w:lineRule="auto"/>
        <w:ind w:left="-284" w:right="0"/>
        <w:jc w:val="center"/>
        <w:rPr>
          <w:rFonts w:hint="eastAsia" w:ascii="宋体" w:hAnsi="宋体" w:eastAsia="宋体" w:cs="Times New Roman"/>
          <w:color w:val="auto"/>
          <w:kern w:val="2"/>
          <w:sz w:val="24"/>
          <w:szCs w:val="24"/>
          <w:highlight w:val="none"/>
        </w:rPr>
      </w:pPr>
      <w:bookmarkStart w:id="8" w:name="htmc"/>
      <w:bookmarkEnd w:id="8"/>
      <w:r>
        <w:rPr>
          <w:rFonts w:hint="eastAsia" w:ascii="宋体" w:hAnsi="宋体" w:eastAsia="宋体" w:cs="Times New Roman"/>
          <w:color w:val="auto"/>
          <w:kern w:val="2"/>
          <w:sz w:val="24"/>
          <w:szCs w:val="24"/>
          <w:highlight w:val="none"/>
          <w:lang w:val="en-US" w:eastAsia="zh-CN" w:bidi="ar"/>
        </w:rPr>
        <w:t xml:space="preserve">                                  </w:t>
      </w:r>
      <w:bookmarkStart w:id="9" w:name="jfhtbh"/>
      <w:bookmarkEnd w:id="9"/>
    </w:p>
    <w:p w14:paraId="372782A7">
      <w:pPr>
        <w:spacing w:line="360" w:lineRule="auto"/>
        <w:rPr>
          <w:rFonts w:hint="eastAsia" w:ascii="宋体" w:hAnsi="宋体" w:eastAsia="宋体" w:cs="宋体"/>
          <w:color w:val="auto"/>
          <w:sz w:val="24"/>
          <w:szCs w:val="24"/>
          <w:highlight w:val="none"/>
        </w:rPr>
      </w:pPr>
    </w:p>
    <w:p w14:paraId="6A665654">
      <w:pPr>
        <w:spacing w:line="360" w:lineRule="auto"/>
        <w:rPr>
          <w:rFonts w:hint="eastAsia" w:ascii="宋体" w:hAnsi="宋体" w:eastAsia="宋体" w:cs="宋体"/>
          <w:color w:val="auto"/>
          <w:sz w:val="24"/>
          <w:szCs w:val="24"/>
          <w:highlight w:val="none"/>
        </w:rPr>
      </w:pPr>
    </w:p>
    <w:p w14:paraId="17B81139">
      <w:pPr>
        <w:spacing w:line="360" w:lineRule="auto"/>
        <w:rPr>
          <w:rFonts w:hint="eastAsia" w:ascii="宋体" w:hAnsi="宋体" w:eastAsia="宋体" w:cs="宋体"/>
          <w:color w:val="auto"/>
          <w:sz w:val="24"/>
          <w:szCs w:val="24"/>
          <w:highlight w:val="none"/>
        </w:rPr>
      </w:pPr>
    </w:p>
    <w:p w14:paraId="4B03F3B4">
      <w:pPr>
        <w:spacing w:line="360" w:lineRule="auto"/>
        <w:rPr>
          <w:rFonts w:hint="eastAsia" w:ascii="宋体" w:hAnsi="宋体" w:eastAsia="宋体" w:cs="宋体"/>
          <w:color w:val="auto"/>
          <w:sz w:val="24"/>
          <w:szCs w:val="24"/>
          <w:highlight w:val="none"/>
        </w:rPr>
      </w:pPr>
    </w:p>
    <w:p w14:paraId="7F271A7C">
      <w:pPr>
        <w:spacing w:line="360" w:lineRule="auto"/>
        <w:rPr>
          <w:rFonts w:hint="eastAsia" w:ascii="宋体" w:hAnsi="宋体" w:eastAsia="宋体" w:cs="宋体"/>
          <w:color w:val="auto"/>
          <w:sz w:val="24"/>
          <w:szCs w:val="24"/>
          <w:highlight w:val="none"/>
        </w:rPr>
      </w:pPr>
    </w:p>
    <w:p w14:paraId="21AED6E6">
      <w:pPr>
        <w:spacing w:line="360" w:lineRule="auto"/>
        <w:rPr>
          <w:rFonts w:hint="eastAsia" w:ascii="宋体" w:hAnsi="宋体" w:eastAsia="宋体" w:cs="宋体"/>
          <w:color w:val="auto"/>
          <w:sz w:val="24"/>
          <w:szCs w:val="24"/>
          <w:highlight w:val="none"/>
        </w:rPr>
      </w:pPr>
    </w:p>
    <w:p w14:paraId="7AFF7FDF">
      <w:pPr>
        <w:spacing w:line="360" w:lineRule="auto"/>
        <w:rPr>
          <w:rFonts w:hint="eastAsia" w:ascii="宋体" w:hAnsi="宋体" w:eastAsia="宋体" w:cs="宋体"/>
          <w:color w:val="auto"/>
          <w:sz w:val="24"/>
          <w:szCs w:val="24"/>
          <w:highlight w:val="none"/>
        </w:rPr>
      </w:pPr>
    </w:p>
    <w:p w14:paraId="329120B8">
      <w:pPr>
        <w:spacing w:line="360" w:lineRule="auto"/>
        <w:rPr>
          <w:rFonts w:hint="eastAsia" w:ascii="宋体" w:hAnsi="宋体" w:eastAsia="宋体" w:cs="宋体"/>
          <w:color w:val="auto"/>
          <w:sz w:val="24"/>
          <w:szCs w:val="24"/>
          <w:highlight w:val="none"/>
        </w:rPr>
      </w:pPr>
    </w:p>
    <w:p w14:paraId="6B0CB123">
      <w:pPr>
        <w:spacing w:line="360" w:lineRule="auto"/>
        <w:rPr>
          <w:rFonts w:hint="eastAsia" w:ascii="宋体" w:hAnsi="宋体" w:eastAsia="宋体" w:cs="宋体"/>
          <w:color w:val="auto"/>
          <w:sz w:val="24"/>
          <w:szCs w:val="24"/>
          <w:highlight w:val="none"/>
        </w:rPr>
      </w:pPr>
    </w:p>
    <w:p w14:paraId="57D9FEF5">
      <w:pPr>
        <w:spacing w:line="360" w:lineRule="auto"/>
        <w:rPr>
          <w:rFonts w:hint="eastAsia" w:ascii="宋体" w:hAnsi="宋体" w:eastAsia="宋体" w:cs="宋体"/>
          <w:color w:val="auto"/>
          <w:sz w:val="24"/>
          <w:szCs w:val="24"/>
          <w:highlight w:val="none"/>
        </w:rPr>
      </w:pPr>
    </w:p>
    <w:p w14:paraId="468FB919">
      <w:pPr>
        <w:spacing w:line="360" w:lineRule="auto"/>
        <w:rPr>
          <w:rFonts w:hint="eastAsia" w:ascii="宋体" w:hAnsi="宋体" w:eastAsia="宋体" w:cs="宋体"/>
          <w:color w:val="auto"/>
          <w:sz w:val="24"/>
          <w:szCs w:val="24"/>
          <w:highlight w:val="none"/>
        </w:rPr>
      </w:pPr>
    </w:p>
    <w:p w14:paraId="6B25ECDB">
      <w:pPr>
        <w:spacing w:line="360" w:lineRule="auto"/>
        <w:rPr>
          <w:rFonts w:hint="eastAsia" w:ascii="宋体" w:hAnsi="宋体" w:eastAsia="宋体" w:cs="宋体"/>
          <w:color w:val="auto"/>
          <w:sz w:val="24"/>
          <w:szCs w:val="24"/>
          <w:highlight w:val="none"/>
        </w:rPr>
      </w:pPr>
    </w:p>
    <w:p w14:paraId="1609A890">
      <w:pPr>
        <w:spacing w:line="360" w:lineRule="auto"/>
        <w:rPr>
          <w:rFonts w:hint="eastAsia" w:ascii="宋体" w:hAnsi="宋体" w:eastAsia="宋体" w:cs="宋体"/>
          <w:color w:val="auto"/>
          <w:sz w:val="24"/>
          <w:szCs w:val="24"/>
          <w:highlight w:val="none"/>
        </w:rPr>
      </w:pPr>
    </w:p>
    <w:p w14:paraId="1C19CF9B">
      <w:pPr>
        <w:pStyle w:val="4"/>
        <w:snapToGrid w:val="0"/>
        <w:spacing w:line="360" w:lineRule="auto"/>
        <w:ind w:firstLine="0"/>
        <w:jc w:val="center"/>
        <w:outlineLvl w:val="0"/>
        <w:rPr>
          <w:rFonts w:hint="eastAsia" w:ascii="宋体" w:hAnsi="宋体" w:eastAsia="宋体" w:cs="宋体"/>
          <w:b/>
          <w:bCs/>
          <w:color w:val="auto"/>
          <w:sz w:val="32"/>
          <w:szCs w:val="32"/>
          <w:highlight w:val="none"/>
        </w:rPr>
        <w:sectPr>
          <w:headerReference r:id="rId10" w:type="default"/>
          <w:footerReference r:id="rId11" w:type="default"/>
          <w:pgSz w:w="11907" w:h="16840"/>
          <w:pgMar w:top="1361" w:right="1752" w:bottom="1440" w:left="1752" w:header="851" w:footer="992" w:gutter="0"/>
          <w:pgNumType w:start="1"/>
          <w:cols w:space="720" w:num="1"/>
        </w:sectPr>
      </w:pPr>
    </w:p>
    <w:p w14:paraId="652ED473">
      <w:pPr>
        <w:pStyle w:val="4"/>
        <w:snapToGrid w:val="0"/>
        <w:spacing w:line="360" w:lineRule="auto"/>
        <w:ind w:firstLine="0"/>
        <w:jc w:val="center"/>
        <w:outlineLvl w:val="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w:t>
      </w: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投标文件格式</w:t>
      </w:r>
    </w:p>
    <w:p w14:paraId="412DB96D">
      <w:pPr>
        <w:pStyle w:val="41"/>
        <w:spacing w:line="360" w:lineRule="auto"/>
        <w:rPr>
          <w:rFonts w:hint="eastAsia" w:hAnsi="宋体" w:eastAsia="宋体" w:cs="宋体"/>
          <w:color w:val="auto"/>
          <w:sz w:val="24"/>
          <w:szCs w:val="24"/>
          <w:highlight w:val="none"/>
        </w:rPr>
      </w:pPr>
    </w:p>
    <w:p w14:paraId="418384A4">
      <w:pPr>
        <w:pStyle w:val="41"/>
        <w:spacing w:line="360" w:lineRule="auto"/>
        <w:rPr>
          <w:rFonts w:hint="eastAsia" w:hAnsi="宋体" w:eastAsia="宋体" w:cs="宋体"/>
          <w:color w:val="auto"/>
          <w:sz w:val="24"/>
          <w:szCs w:val="24"/>
          <w:highlight w:val="none"/>
        </w:rPr>
      </w:pPr>
    </w:p>
    <w:p w14:paraId="471F28F3">
      <w:pPr>
        <w:pStyle w:val="41"/>
        <w:spacing w:line="360" w:lineRule="auto"/>
        <w:rPr>
          <w:rFonts w:hint="eastAsia" w:hAnsi="宋体" w:eastAsia="宋体" w:cs="宋体"/>
          <w:color w:val="auto"/>
          <w:sz w:val="24"/>
          <w:szCs w:val="24"/>
          <w:highlight w:val="none"/>
        </w:rPr>
      </w:pPr>
    </w:p>
    <w:p w14:paraId="235B0ED7">
      <w:pPr>
        <w:pStyle w:val="41"/>
        <w:spacing w:line="360" w:lineRule="auto"/>
        <w:rPr>
          <w:rFonts w:hint="eastAsia" w:hAnsi="宋体" w:eastAsia="宋体" w:cs="宋体"/>
          <w:color w:val="auto"/>
          <w:sz w:val="24"/>
          <w:szCs w:val="24"/>
          <w:highlight w:val="none"/>
        </w:rPr>
      </w:pPr>
    </w:p>
    <w:p w14:paraId="38BF4D63">
      <w:pPr>
        <w:pStyle w:val="41"/>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7"/>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20A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E253EB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86D0308">
            <w:pPr>
              <w:keepNext w:val="0"/>
              <w:keepLines w:val="0"/>
              <w:suppressLineNumbers w:val="0"/>
              <w:spacing w:before="0" w:beforeAutospacing="0" w:after="0" w:afterAutospacing="0" w:line="360" w:lineRule="auto"/>
              <w:ind w:left="0"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87B09F8">
      <w:pPr>
        <w:pStyle w:val="4"/>
        <w:snapToGrid w:val="0"/>
        <w:spacing w:line="360" w:lineRule="auto"/>
        <w:ind w:firstLine="0"/>
        <w:jc w:val="center"/>
        <w:rPr>
          <w:rFonts w:hint="eastAsia" w:ascii="宋体" w:hAnsi="宋体" w:eastAsia="宋体" w:cs="宋体"/>
          <w:b/>
          <w:bCs/>
          <w:color w:val="auto"/>
          <w:sz w:val="24"/>
          <w:szCs w:val="24"/>
          <w:highlight w:val="none"/>
        </w:rPr>
      </w:pPr>
    </w:p>
    <w:p w14:paraId="0E8D53EC">
      <w:pPr>
        <w:pStyle w:val="4"/>
        <w:snapToGrid w:val="0"/>
        <w:spacing w:line="360" w:lineRule="auto"/>
        <w:ind w:firstLine="0"/>
        <w:jc w:val="center"/>
        <w:rPr>
          <w:rFonts w:hint="eastAsia" w:ascii="宋体" w:hAnsi="宋体" w:eastAsia="宋体" w:cs="宋体"/>
          <w:b/>
          <w:bCs/>
          <w:color w:val="auto"/>
          <w:sz w:val="24"/>
          <w:szCs w:val="24"/>
          <w:highlight w:val="none"/>
        </w:rPr>
      </w:pPr>
    </w:p>
    <w:p w14:paraId="24A49C04">
      <w:pPr>
        <w:pStyle w:val="4"/>
        <w:snapToGrid w:val="0"/>
        <w:spacing w:line="360" w:lineRule="auto"/>
        <w:ind w:firstLine="0"/>
        <w:jc w:val="center"/>
        <w:rPr>
          <w:rFonts w:hint="eastAsia" w:ascii="宋体" w:hAnsi="宋体" w:eastAsia="宋体" w:cs="宋体"/>
          <w:b/>
          <w:bCs/>
          <w:color w:val="auto"/>
          <w:sz w:val="24"/>
          <w:szCs w:val="24"/>
          <w:highlight w:val="none"/>
        </w:rPr>
      </w:pPr>
    </w:p>
    <w:p w14:paraId="5E8E8BCA">
      <w:pPr>
        <w:pStyle w:val="4"/>
        <w:snapToGrid w:val="0"/>
        <w:spacing w:line="360" w:lineRule="auto"/>
        <w:ind w:firstLine="0"/>
        <w:jc w:val="center"/>
        <w:rPr>
          <w:rFonts w:hint="eastAsia" w:ascii="宋体" w:hAnsi="宋体" w:eastAsia="宋体" w:cs="宋体"/>
          <w:b/>
          <w:bCs/>
          <w:color w:val="auto"/>
          <w:sz w:val="24"/>
          <w:szCs w:val="24"/>
          <w:highlight w:val="none"/>
        </w:rPr>
      </w:pPr>
    </w:p>
    <w:p w14:paraId="5B20B0A8">
      <w:pPr>
        <w:pStyle w:val="4"/>
        <w:snapToGrid w:val="0"/>
        <w:spacing w:line="360" w:lineRule="auto"/>
        <w:ind w:firstLine="0"/>
        <w:jc w:val="center"/>
        <w:rPr>
          <w:rFonts w:hint="eastAsia" w:ascii="宋体" w:hAnsi="宋体" w:eastAsia="宋体" w:cs="宋体"/>
          <w:b/>
          <w:bCs/>
          <w:color w:val="auto"/>
          <w:sz w:val="24"/>
          <w:szCs w:val="24"/>
          <w:highlight w:val="none"/>
        </w:rPr>
      </w:pPr>
    </w:p>
    <w:p w14:paraId="118D3C36">
      <w:pPr>
        <w:pStyle w:val="4"/>
        <w:snapToGrid w:val="0"/>
        <w:spacing w:line="360" w:lineRule="auto"/>
        <w:ind w:firstLine="0"/>
        <w:jc w:val="center"/>
        <w:rPr>
          <w:rFonts w:hint="eastAsia" w:ascii="宋体" w:hAnsi="宋体" w:eastAsia="宋体" w:cs="宋体"/>
          <w:b/>
          <w:bCs/>
          <w:color w:val="auto"/>
          <w:sz w:val="24"/>
          <w:szCs w:val="24"/>
          <w:highlight w:val="none"/>
        </w:rPr>
      </w:pPr>
    </w:p>
    <w:p w14:paraId="6702437F">
      <w:pPr>
        <w:pStyle w:val="4"/>
        <w:snapToGrid w:val="0"/>
        <w:spacing w:line="360" w:lineRule="auto"/>
        <w:ind w:firstLine="0"/>
        <w:jc w:val="center"/>
        <w:rPr>
          <w:rFonts w:hint="eastAsia" w:ascii="宋体" w:hAnsi="宋体" w:eastAsia="宋体" w:cs="宋体"/>
          <w:b/>
          <w:bCs/>
          <w:color w:val="auto"/>
          <w:sz w:val="24"/>
          <w:szCs w:val="24"/>
          <w:highlight w:val="none"/>
        </w:rPr>
      </w:pPr>
    </w:p>
    <w:p w14:paraId="18A4ACC3">
      <w:pPr>
        <w:pStyle w:val="4"/>
        <w:snapToGrid w:val="0"/>
        <w:spacing w:line="360" w:lineRule="auto"/>
        <w:ind w:firstLine="0"/>
        <w:jc w:val="center"/>
        <w:rPr>
          <w:rFonts w:hint="eastAsia" w:ascii="宋体" w:hAnsi="宋体" w:eastAsia="宋体" w:cs="宋体"/>
          <w:b/>
          <w:bCs/>
          <w:color w:val="auto"/>
          <w:sz w:val="24"/>
          <w:szCs w:val="24"/>
          <w:highlight w:val="none"/>
        </w:rPr>
      </w:pPr>
    </w:p>
    <w:p w14:paraId="233C9172">
      <w:pPr>
        <w:pStyle w:val="4"/>
        <w:snapToGrid w:val="0"/>
        <w:spacing w:line="360" w:lineRule="auto"/>
        <w:ind w:firstLine="0"/>
        <w:jc w:val="center"/>
        <w:rPr>
          <w:rFonts w:hint="eastAsia" w:ascii="宋体" w:hAnsi="宋体" w:eastAsia="宋体" w:cs="宋体"/>
          <w:b/>
          <w:bCs/>
          <w:color w:val="auto"/>
          <w:sz w:val="24"/>
          <w:szCs w:val="24"/>
          <w:highlight w:val="none"/>
        </w:rPr>
      </w:pPr>
    </w:p>
    <w:p w14:paraId="53CFC34E">
      <w:pPr>
        <w:pStyle w:val="4"/>
        <w:snapToGrid w:val="0"/>
        <w:spacing w:line="360" w:lineRule="auto"/>
        <w:ind w:firstLine="0"/>
        <w:jc w:val="center"/>
        <w:rPr>
          <w:rFonts w:hint="eastAsia" w:ascii="宋体" w:hAnsi="宋体" w:eastAsia="宋体" w:cs="宋体"/>
          <w:b/>
          <w:bCs/>
          <w:color w:val="auto"/>
          <w:sz w:val="24"/>
          <w:szCs w:val="24"/>
          <w:highlight w:val="none"/>
        </w:rPr>
      </w:pPr>
    </w:p>
    <w:p w14:paraId="4697A1AD">
      <w:pPr>
        <w:pStyle w:val="4"/>
        <w:snapToGrid w:val="0"/>
        <w:spacing w:line="360" w:lineRule="auto"/>
        <w:ind w:firstLine="0"/>
        <w:jc w:val="center"/>
        <w:rPr>
          <w:rFonts w:hint="eastAsia" w:ascii="宋体" w:hAnsi="宋体" w:eastAsia="宋体" w:cs="宋体"/>
          <w:b/>
          <w:bCs/>
          <w:color w:val="auto"/>
          <w:sz w:val="24"/>
          <w:szCs w:val="24"/>
          <w:highlight w:val="none"/>
        </w:rPr>
      </w:pPr>
    </w:p>
    <w:p w14:paraId="14EE9F18">
      <w:pPr>
        <w:pStyle w:val="4"/>
        <w:snapToGrid w:val="0"/>
        <w:spacing w:line="360" w:lineRule="auto"/>
        <w:ind w:firstLine="0"/>
        <w:jc w:val="center"/>
        <w:rPr>
          <w:rFonts w:hint="eastAsia" w:ascii="宋体" w:hAnsi="宋体" w:eastAsia="宋体" w:cs="宋体"/>
          <w:b/>
          <w:bCs/>
          <w:color w:val="auto"/>
          <w:sz w:val="24"/>
          <w:szCs w:val="24"/>
          <w:highlight w:val="none"/>
        </w:rPr>
      </w:pPr>
    </w:p>
    <w:p w14:paraId="31D7B165">
      <w:pPr>
        <w:pStyle w:val="4"/>
        <w:snapToGrid w:val="0"/>
        <w:spacing w:line="360" w:lineRule="auto"/>
        <w:ind w:firstLine="0"/>
        <w:jc w:val="center"/>
        <w:rPr>
          <w:rFonts w:hint="eastAsia" w:ascii="宋体" w:hAnsi="宋体" w:eastAsia="宋体" w:cs="宋体"/>
          <w:b/>
          <w:bCs/>
          <w:color w:val="auto"/>
          <w:sz w:val="24"/>
          <w:szCs w:val="24"/>
          <w:highlight w:val="none"/>
        </w:rPr>
      </w:pPr>
    </w:p>
    <w:p w14:paraId="5F34B797">
      <w:pPr>
        <w:pStyle w:val="4"/>
        <w:snapToGrid w:val="0"/>
        <w:spacing w:line="360" w:lineRule="auto"/>
        <w:ind w:firstLine="0"/>
        <w:jc w:val="center"/>
        <w:rPr>
          <w:rFonts w:hint="eastAsia" w:ascii="宋体" w:hAnsi="宋体" w:eastAsia="宋体" w:cs="宋体"/>
          <w:b/>
          <w:bCs/>
          <w:color w:val="auto"/>
          <w:sz w:val="24"/>
          <w:szCs w:val="24"/>
          <w:highlight w:val="none"/>
        </w:rPr>
      </w:pPr>
    </w:p>
    <w:p w14:paraId="623F117C">
      <w:pPr>
        <w:pStyle w:val="4"/>
        <w:snapToGrid w:val="0"/>
        <w:spacing w:line="360" w:lineRule="auto"/>
        <w:ind w:firstLine="0"/>
        <w:jc w:val="center"/>
        <w:rPr>
          <w:rFonts w:hint="eastAsia" w:ascii="宋体" w:hAnsi="宋体" w:eastAsia="宋体" w:cs="宋体"/>
          <w:b/>
          <w:bCs/>
          <w:color w:val="auto"/>
          <w:sz w:val="24"/>
          <w:szCs w:val="24"/>
          <w:highlight w:val="none"/>
        </w:rPr>
      </w:pPr>
    </w:p>
    <w:p w14:paraId="31A37443">
      <w:pPr>
        <w:pStyle w:val="4"/>
        <w:snapToGrid w:val="0"/>
        <w:spacing w:line="360" w:lineRule="auto"/>
        <w:ind w:firstLine="0"/>
        <w:jc w:val="center"/>
        <w:rPr>
          <w:rFonts w:hint="eastAsia" w:ascii="宋体" w:hAnsi="宋体" w:eastAsia="宋体" w:cs="宋体"/>
          <w:b/>
          <w:bCs/>
          <w:color w:val="auto"/>
          <w:sz w:val="24"/>
          <w:szCs w:val="24"/>
          <w:highlight w:val="none"/>
        </w:rPr>
      </w:pPr>
    </w:p>
    <w:p w14:paraId="5713C4FE">
      <w:pPr>
        <w:pStyle w:val="4"/>
        <w:snapToGrid w:val="0"/>
        <w:spacing w:line="360" w:lineRule="auto"/>
        <w:ind w:firstLine="0"/>
        <w:jc w:val="center"/>
        <w:rPr>
          <w:rFonts w:hint="eastAsia" w:ascii="宋体" w:hAnsi="宋体" w:eastAsia="宋体" w:cs="宋体"/>
          <w:b/>
          <w:bCs/>
          <w:color w:val="auto"/>
          <w:sz w:val="24"/>
          <w:szCs w:val="24"/>
          <w:highlight w:val="none"/>
        </w:rPr>
      </w:pPr>
    </w:p>
    <w:p w14:paraId="5890C2C6">
      <w:pPr>
        <w:pStyle w:val="4"/>
        <w:snapToGrid w:val="0"/>
        <w:spacing w:line="360" w:lineRule="auto"/>
        <w:ind w:firstLine="0"/>
        <w:jc w:val="center"/>
        <w:rPr>
          <w:rFonts w:hint="eastAsia" w:ascii="宋体" w:hAnsi="宋体" w:eastAsia="宋体" w:cs="宋体"/>
          <w:b/>
          <w:bCs/>
          <w:color w:val="auto"/>
          <w:sz w:val="24"/>
          <w:szCs w:val="24"/>
          <w:highlight w:val="none"/>
        </w:rPr>
      </w:pPr>
    </w:p>
    <w:p w14:paraId="1834D0F4">
      <w:pPr>
        <w:pStyle w:val="4"/>
        <w:snapToGrid w:val="0"/>
        <w:spacing w:line="360" w:lineRule="auto"/>
        <w:ind w:firstLine="0"/>
        <w:jc w:val="center"/>
        <w:rPr>
          <w:rFonts w:hint="eastAsia" w:ascii="宋体" w:hAnsi="宋体" w:eastAsia="宋体" w:cs="宋体"/>
          <w:b/>
          <w:bCs/>
          <w:color w:val="auto"/>
          <w:sz w:val="24"/>
          <w:szCs w:val="24"/>
          <w:highlight w:val="none"/>
        </w:rPr>
      </w:pPr>
    </w:p>
    <w:p w14:paraId="57B41A03">
      <w:pPr>
        <w:pStyle w:val="4"/>
        <w:snapToGrid w:val="0"/>
        <w:spacing w:line="360" w:lineRule="auto"/>
        <w:ind w:firstLine="0"/>
        <w:rPr>
          <w:rFonts w:hint="eastAsia" w:ascii="宋体" w:hAnsi="宋体" w:eastAsia="宋体" w:cs="宋体"/>
          <w:b/>
          <w:bCs/>
          <w:color w:val="auto"/>
          <w:sz w:val="24"/>
          <w:szCs w:val="24"/>
          <w:highlight w:val="none"/>
        </w:rPr>
      </w:pPr>
    </w:p>
    <w:p w14:paraId="3AAE09BF">
      <w:pPr>
        <w:spacing w:line="360" w:lineRule="auto"/>
        <w:jc w:val="center"/>
        <w:rPr>
          <w:rFonts w:hint="eastAsia" w:ascii="宋体" w:hAnsi="宋体" w:eastAsia="宋体" w:cs="宋体"/>
          <w:b/>
          <w:color w:val="auto"/>
          <w:sz w:val="24"/>
          <w:szCs w:val="24"/>
          <w:highlight w:val="none"/>
        </w:rPr>
      </w:pPr>
    </w:p>
    <w:p w14:paraId="0CEFDFAB">
      <w:pPr>
        <w:spacing w:line="360" w:lineRule="auto"/>
        <w:jc w:val="center"/>
        <w:rPr>
          <w:rFonts w:hint="eastAsia" w:ascii="宋体" w:hAnsi="宋体" w:eastAsia="宋体" w:cs="宋体"/>
          <w:b/>
          <w:color w:val="auto"/>
          <w:sz w:val="24"/>
          <w:szCs w:val="24"/>
          <w:highlight w:val="none"/>
        </w:rPr>
      </w:pPr>
    </w:p>
    <w:p w14:paraId="0274D1B8">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7E6BAF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74BADE89">
      <w:pPr>
        <w:spacing w:line="360" w:lineRule="auto"/>
        <w:rPr>
          <w:rFonts w:hint="eastAsia" w:ascii="宋体" w:hAnsi="宋体" w:eastAsia="宋体" w:cs="宋体"/>
          <w:b/>
          <w:color w:val="auto"/>
          <w:sz w:val="24"/>
          <w:szCs w:val="24"/>
          <w:highlight w:val="none"/>
        </w:rPr>
      </w:pPr>
    </w:p>
    <w:p w14:paraId="457C51C8">
      <w:pPr>
        <w:spacing w:line="360" w:lineRule="auto"/>
        <w:jc w:val="center"/>
        <w:rPr>
          <w:rFonts w:hint="eastAsia" w:ascii="宋体" w:hAnsi="宋体" w:eastAsia="宋体" w:cs="宋体"/>
          <w:b/>
          <w:color w:val="auto"/>
          <w:sz w:val="24"/>
          <w:szCs w:val="24"/>
          <w:highlight w:val="none"/>
        </w:rPr>
      </w:pPr>
    </w:p>
    <w:p w14:paraId="28F0BFA1">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4C434C0A">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6144256">
      <w:pPr>
        <w:spacing w:line="360" w:lineRule="auto"/>
        <w:rPr>
          <w:rFonts w:hint="eastAsia" w:ascii="宋体" w:hAnsi="宋体" w:eastAsia="宋体" w:cs="宋体"/>
          <w:b/>
          <w:color w:val="auto"/>
          <w:sz w:val="36"/>
          <w:szCs w:val="36"/>
          <w:highlight w:val="none"/>
        </w:rPr>
      </w:pPr>
    </w:p>
    <w:p w14:paraId="78964013">
      <w:pPr>
        <w:spacing w:line="360" w:lineRule="auto"/>
        <w:rPr>
          <w:rFonts w:hint="eastAsia" w:ascii="宋体" w:hAnsi="宋体" w:eastAsia="宋体" w:cs="宋体"/>
          <w:b/>
          <w:color w:val="auto"/>
          <w:sz w:val="36"/>
          <w:szCs w:val="36"/>
          <w:highlight w:val="none"/>
        </w:rPr>
      </w:pPr>
    </w:p>
    <w:p w14:paraId="7CBF20B0">
      <w:pPr>
        <w:spacing w:line="360" w:lineRule="auto"/>
        <w:rPr>
          <w:rFonts w:hint="eastAsia" w:ascii="宋体" w:hAnsi="宋体" w:eastAsia="宋体" w:cs="宋体"/>
          <w:b/>
          <w:color w:val="auto"/>
          <w:sz w:val="36"/>
          <w:szCs w:val="36"/>
          <w:highlight w:val="none"/>
        </w:rPr>
      </w:pPr>
    </w:p>
    <w:p w14:paraId="0ADC36B6">
      <w:pPr>
        <w:spacing w:line="360" w:lineRule="auto"/>
        <w:rPr>
          <w:rFonts w:hint="eastAsia" w:ascii="宋体" w:hAnsi="宋体" w:eastAsia="宋体" w:cs="宋体"/>
          <w:b/>
          <w:color w:val="auto"/>
          <w:sz w:val="36"/>
          <w:szCs w:val="36"/>
          <w:highlight w:val="none"/>
        </w:rPr>
      </w:pPr>
    </w:p>
    <w:p w14:paraId="288AA351">
      <w:pPr>
        <w:spacing w:line="360" w:lineRule="auto"/>
        <w:rPr>
          <w:rFonts w:hint="eastAsia" w:ascii="宋体" w:hAnsi="宋体" w:eastAsia="宋体" w:cs="宋体"/>
          <w:b/>
          <w:color w:val="auto"/>
          <w:sz w:val="36"/>
          <w:szCs w:val="36"/>
          <w:highlight w:val="none"/>
        </w:rPr>
      </w:pPr>
    </w:p>
    <w:p w14:paraId="7A868BB5">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D578BE0">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3B6E97B5">
      <w:pPr>
        <w:pStyle w:val="49"/>
        <w:spacing w:line="360" w:lineRule="auto"/>
        <w:jc w:val="left"/>
        <w:outlineLvl w:val="9"/>
        <w:rPr>
          <w:rFonts w:hint="eastAsia" w:hAnsi="宋体" w:eastAsia="宋体" w:cs="宋体"/>
          <w:b/>
          <w:color w:val="auto"/>
          <w:sz w:val="24"/>
          <w:szCs w:val="24"/>
          <w:highlight w:val="none"/>
        </w:rPr>
      </w:pPr>
    </w:p>
    <w:p w14:paraId="7A1A077E">
      <w:pPr>
        <w:pStyle w:val="49"/>
        <w:spacing w:line="360" w:lineRule="auto"/>
        <w:jc w:val="left"/>
        <w:outlineLvl w:val="9"/>
        <w:rPr>
          <w:rFonts w:hint="eastAsia" w:hAnsi="宋体" w:eastAsia="宋体" w:cs="宋体"/>
          <w:b/>
          <w:color w:val="auto"/>
          <w:sz w:val="24"/>
          <w:szCs w:val="24"/>
          <w:highlight w:val="none"/>
        </w:rPr>
      </w:pPr>
    </w:p>
    <w:p w14:paraId="27DEC77D">
      <w:pPr>
        <w:pStyle w:val="49"/>
        <w:spacing w:line="360" w:lineRule="auto"/>
        <w:jc w:val="left"/>
        <w:outlineLvl w:val="9"/>
        <w:rPr>
          <w:rFonts w:hint="eastAsia" w:hAnsi="宋体" w:eastAsia="宋体" w:cs="宋体"/>
          <w:b/>
          <w:color w:val="auto"/>
          <w:sz w:val="24"/>
          <w:szCs w:val="24"/>
          <w:highlight w:val="none"/>
        </w:rPr>
      </w:pPr>
    </w:p>
    <w:p w14:paraId="24382F29">
      <w:pPr>
        <w:pStyle w:val="4"/>
        <w:snapToGrid w:val="0"/>
        <w:spacing w:line="360" w:lineRule="auto"/>
        <w:ind w:firstLine="660" w:firstLineChars="275"/>
        <w:rPr>
          <w:rFonts w:hint="eastAsia" w:ascii="宋体" w:hAnsi="宋体" w:eastAsia="宋体" w:cs="宋体"/>
          <w:color w:val="auto"/>
          <w:sz w:val="24"/>
          <w:szCs w:val="24"/>
          <w:highlight w:val="none"/>
        </w:rPr>
      </w:pPr>
    </w:p>
    <w:p w14:paraId="5D40EF0A">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5D220A36">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676014D7">
      <w:pPr>
        <w:pStyle w:val="4"/>
        <w:snapToGrid w:val="0"/>
        <w:spacing w:line="360" w:lineRule="auto"/>
        <w:ind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1C7DB7A1">
      <w:pPr>
        <w:spacing w:line="360" w:lineRule="auto"/>
        <w:rPr>
          <w:rFonts w:hint="eastAsia" w:ascii="宋体" w:hAnsi="宋体" w:eastAsia="宋体" w:cs="宋体"/>
          <w:color w:val="auto"/>
          <w:sz w:val="24"/>
          <w:szCs w:val="24"/>
          <w:highlight w:val="none"/>
        </w:rPr>
      </w:pPr>
    </w:p>
    <w:p w14:paraId="1FC3BC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4C40BC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7974F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00F7B9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D2E1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494C94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39BA16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7EE68F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2500D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340230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2513BB44">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531A491">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F1FE0B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6E069737">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471A965">
      <w:pPr>
        <w:spacing w:line="360" w:lineRule="auto"/>
        <w:rPr>
          <w:rFonts w:hint="eastAsia" w:ascii="宋体" w:hAnsi="宋体" w:eastAsia="宋体" w:cs="宋体"/>
          <w:b/>
          <w:color w:val="auto"/>
          <w:sz w:val="24"/>
          <w:szCs w:val="24"/>
          <w:highlight w:val="none"/>
        </w:rPr>
      </w:pPr>
    </w:p>
    <w:p w14:paraId="7198AE53">
      <w:pPr>
        <w:spacing w:line="360" w:lineRule="auto"/>
        <w:rPr>
          <w:rFonts w:hint="eastAsia" w:ascii="宋体" w:hAnsi="宋体" w:eastAsia="宋体" w:cs="宋体"/>
          <w:b/>
          <w:color w:val="auto"/>
          <w:sz w:val="24"/>
          <w:szCs w:val="24"/>
          <w:highlight w:val="none"/>
        </w:rPr>
      </w:pPr>
    </w:p>
    <w:p w14:paraId="0CBDFD1D">
      <w:pPr>
        <w:pStyle w:val="49"/>
        <w:spacing w:line="360" w:lineRule="auto"/>
        <w:jc w:val="left"/>
        <w:outlineLvl w:val="9"/>
        <w:rPr>
          <w:rFonts w:hint="eastAsia" w:hAnsi="宋体" w:eastAsia="宋体" w:cs="宋体"/>
          <w:color w:val="auto"/>
          <w:sz w:val="24"/>
          <w:szCs w:val="24"/>
          <w:highlight w:val="none"/>
        </w:rPr>
      </w:pPr>
    </w:p>
    <w:p w14:paraId="3AEF6AD4">
      <w:pPr>
        <w:pStyle w:val="49"/>
        <w:spacing w:line="360" w:lineRule="auto"/>
        <w:jc w:val="left"/>
        <w:outlineLvl w:val="9"/>
        <w:rPr>
          <w:rFonts w:hint="eastAsia" w:hAnsi="宋体" w:eastAsia="宋体" w:cs="宋体"/>
          <w:color w:val="auto"/>
          <w:sz w:val="24"/>
          <w:szCs w:val="24"/>
          <w:highlight w:val="none"/>
        </w:rPr>
      </w:pPr>
    </w:p>
    <w:p w14:paraId="4F90E530">
      <w:pPr>
        <w:pStyle w:val="49"/>
        <w:spacing w:line="360" w:lineRule="auto"/>
        <w:jc w:val="left"/>
        <w:outlineLvl w:val="9"/>
        <w:rPr>
          <w:rFonts w:hint="eastAsia" w:hAnsi="宋体" w:eastAsia="宋体" w:cs="宋体"/>
          <w:color w:val="auto"/>
          <w:sz w:val="24"/>
          <w:szCs w:val="24"/>
          <w:highlight w:val="none"/>
        </w:rPr>
      </w:pPr>
    </w:p>
    <w:p w14:paraId="462512B2">
      <w:pPr>
        <w:pStyle w:val="49"/>
        <w:spacing w:line="360" w:lineRule="auto"/>
        <w:jc w:val="left"/>
        <w:outlineLvl w:val="9"/>
        <w:rPr>
          <w:rFonts w:hint="eastAsia" w:hAnsi="宋体" w:eastAsia="宋体" w:cs="宋体"/>
          <w:color w:val="auto"/>
          <w:sz w:val="24"/>
          <w:szCs w:val="24"/>
          <w:highlight w:val="none"/>
        </w:rPr>
      </w:pPr>
    </w:p>
    <w:p w14:paraId="389136E5">
      <w:pPr>
        <w:pStyle w:val="49"/>
        <w:spacing w:line="360" w:lineRule="auto"/>
        <w:jc w:val="left"/>
        <w:outlineLvl w:val="9"/>
        <w:rPr>
          <w:rFonts w:hint="eastAsia" w:hAnsi="宋体" w:eastAsia="宋体" w:cs="宋体"/>
          <w:color w:val="auto"/>
          <w:sz w:val="24"/>
          <w:szCs w:val="24"/>
          <w:highlight w:val="none"/>
        </w:rPr>
      </w:pPr>
    </w:p>
    <w:p w14:paraId="1A55E006">
      <w:pPr>
        <w:pStyle w:val="49"/>
        <w:spacing w:line="360" w:lineRule="auto"/>
        <w:jc w:val="left"/>
        <w:outlineLvl w:val="9"/>
        <w:rPr>
          <w:rFonts w:hint="eastAsia" w:hAnsi="宋体" w:eastAsia="宋体" w:cs="宋体"/>
          <w:color w:val="auto"/>
          <w:sz w:val="24"/>
          <w:szCs w:val="24"/>
          <w:highlight w:val="none"/>
        </w:rPr>
      </w:pPr>
    </w:p>
    <w:p w14:paraId="15D8F5E5">
      <w:pPr>
        <w:pStyle w:val="49"/>
        <w:spacing w:line="360" w:lineRule="auto"/>
        <w:jc w:val="left"/>
        <w:outlineLvl w:val="9"/>
        <w:rPr>
          <w:rFonts w:hint="eastAsia" w:hAnsi="宋体" w:eastAsia="宋体" w:cs="宋体"/>
          <w:color w:val="auto"/>
          <w:sz w:val="24"/>
          <w:szCs w:val="24"/>
          <w:highlight w:val="none"/>
        </w:rPr>
      </w:pPr>
    </w:p>
    <w:p w14:paraId="3CB330BA">
      <w:pPr>
        <w:pStyle w:val="49"/>
        <w:spacing w:line="360" w:lineRule="auto"/>
        <w:jc w:val="center"/>
        <w:outlineLvl w:val="9"/>
        <w:rPr>
          <w:rFonts w:hint="eastAsia" w:hAnsi="宋体" w:eastAsia="宋体" w:cs="宋体"/>
          <w:b/>
          <w:color w:val="auto"/>
          <w:sz w:val="24"/>
          <w:szCs w:val="24"/>
          <w:highlight w:val="none"/>
        </w:rPr>
      </w:pPr>
    </w:p>
    <w:p w14:paraId="304B1AB6">
      <w:pPr>
        <w:pStyle w:val="49"/>
        <w:spacing w:line="360" w:lineRule="auto"/>
        <w:jc w:val="center"/>
        <w:outlineLvl w:val="9"/>
        <w:rPr>
          <w:rFonts w:hint="eastAsia" w:hAnsi="宋体" w:eastAsia="宋体" w:cs="宋体"/>
          <w:b/>
          <w:color w:val="auto"/>
          <w:sz w:val="24"/>
          <w:szCs w:val="24"/>
          <w:highlight w:val="none"/>
        </w:rPr>
      </w:pPr>
    </w:p>
    <w:p w14:paraId="4C79B5FB">
      <w:pPr>
        <w:pStyle w:val="49"/>
        <w:spacing w:line="360" w:lineRule="auto"/>
        <w:jc w:val="center"/>
        <w:outlineLvl w:val="9"/>
        <w:rPr>
          <w:rFonts w:hint="eastAsia" w:hAnsi="宋体" w:eastAsia="宋体" w:cs="宋体"/>
          <w:b/>
          <w:color w:val="auto"/>
          <w:sz w:val="24"/>
          <w:szCs w:val="24"/>
          <w:highlight w:val="none"/>
        </w:rPr>
      </w:pPr>
    </w:p>
    <w:p w14:paraId="5A3BC396">
      <w:pPr>
        <w:pStyle w:val="49"/>
        <w:spacing w:line="360" w:lineRule="auto"/>
        <w:jc w:val="center"/>
        <w:outlineLvl w:val="9"/>
        <w:rPr>
          <w:rFonts w:hint="eastAsia" w:hAnsi="宋体" w:eastAsia="宋体" w:cs="宋体"/>
          <w:b/>
          <w:color w:val="auto"/>
          <w:sz w:val="24"/>
          <w:szCs w:val="24"/>
          <w:highlight w:val="none"/>
        </w:rPr>
      </w:pPr>
    </w:p>
    <w:p w14:paraId="3348A022">
      <w:pPr>
        <w:pStyle w:val="49"/>
        <w:spacing w:line="360" w:lineRule="auto"/>
        <w:jc w:val="center"/>
        <w:outlineLvl w:val="9"/>
        <w:rPr>
          <w:rFonts w:hint="eastAsia" w:hAnsi="宋体" w:eastAsia="宋体" w:cs="宋体"/>
          <w:b/>
          <w:color w:val="auto"/>
          <w:sz w:val="24"/>
          <w:szCs w:val="24"/>
          <w:highlight w:val="none"/>
        </w:rPr>
      </w:pPr>
    </w:p>
    <w:p w14:paraId="19E57521">
      <w:pPr>
        <w:pStyle w:val="49"/>
        <w:spacing w:line="360" w:lineRule="auto"/>
        <w:jc w:val="center"/>
        <w:outlineLvl w:val="9"/>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60BD6E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5D6C27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41160B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A3A5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5B6CA3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0110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79D2E2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E394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1F9780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0DACAA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743B0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37E62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681D40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70CA42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9BE87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6F688F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4B26AE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354FF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29F9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5CF663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6EEE1C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406C21C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5461EA3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0B85C3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2BDF5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A5BCDD">
      <w:pPr>
        <w:widowControl/>
        <w:spacing w:line="360" w:lineRule="auto"/>
        <w:jc w:val="left"/>
        <w:rPr>
          <w:rFonts w:hint="eastAsia" w:ascii="宋体" w:hAnsi="宋体" w:eastAsia="宋体" w:cs="宋体"/>
          <w:color w:val="auto"/>
          <w:sz w:val="24"/>
          <w:szCs w:val="24"/>
          <w:highlight w:val="none"/>
        </w:rPr>
        <w:sectPr>
          <w:pgSz w:w="11907" w:h="16840"/>
          <w:pgMar w:top="1361" w:right="1752" w:bottom="1440" w:left="1752" w:header="851" w:footer="992" w:gutter="0"/>
          <w:pgNumType w:start="1"/>
          <w:cols w:space="720" w:num="1"/>
        </w:sectPr>
      </w:pPr>
    </w:p>
    <w:p w14:paraId="325CF235">
      <w:pPr>
        <w:pStyle w:val="49"/>
        <w:spacing w:line="360" w:lineRule="auto"/>
        <w:jc w:val="center"/>
        <w:outlineLvl w:val="9"/>
        <w:rPr>
          <w:rFonts w:hint="eastAsia" w:hAnsi="宋体" w:eastAsia="宋体" w:cs="宋体"/>
          <w:b/>
          <w:color w:val="auto"/>
          <w:sz w:val="32"/>
          <w:szCs w:val="32"/>
          <w:highlight w:val="none"/>
        </w:rPr>
      </w:pPr>
      <w:r>
        <w:rPr>
          <w:rFonts w:hint="eastAsia" w:hAnsi="宋体" w:eastAsia="宋体" w:cs="宋体"/>
          <w:b/>
          <w:color w:val="auto"/>
          <w:sz w:val="32"/>
          <w:szCs w:val="32"/>
          <w:highlight w:val="none"/>
        </w:rPr>
        <w:t>开标一览表</w:t>
      </w:r>
    </w:p>
    <w:p w14:paraId="08E828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7"/>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6470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6BE826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3DF6D1D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234C69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5E8BD8C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3A70B75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3B01498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7D861B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374FAE8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BC84AC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903924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0A5216F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5B12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6FB6C5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108" w:type="dxa"/>
            <w:noWrap w:val="0"/>
            <w:vAlign w:val="center"/>
          </w:tcPr>
          <w:p w14:paraId="166EFF4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312" w:type="dxa"/>
            <w:noWrap w:val="0"/>
            <w:vAlign w:val="top"/>
          </w:tcPr>
          <w:p w14:paraId="6AD103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8" w:type="dxa"/>
            <w:noWrap w:val="0"/>
            <w:vAlign w:val="center"/>
          </w:tcPr>
          <w:p w14:paraId="1D247E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8" w:type="dxa"/>
            <w:noWrap w:val="0"/>
            <w:vAlign w:val="top"/>
          </w:tcPr>
          <w:p w14:paraId="330A7CF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918" w:type="dxa"/>
            <w:noWrap w:val="0"/>
            <w:vAlign w:val="top"/>
          </w:tcPr>
          <w:p w14:paraId="7537A18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557" w:type="dxa"/>
            <w:noWrap w:val="0"/>
            <w:vAlign w:val="center"/>
          </w:tcPr>
          <w:p w14:paraId="6CF022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72" w:type="dxa"/>
            <w:noWrap w:val="0"/>
            <w:vAlign w:val="center"/>
          </w:tcPr>
          <w:p w14:paraId="3A5E74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260" w:type="dxa"/>
            <w:noWrap w:val="0"/>
            <w:vAlign w:val="top"/>
          </w:tcPr>
          <w:p w14:paraId="0672EC5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260" w:type="dxa"/>
            <w:noWrap w:val="0"/>
            <w:vAlign w:val="top"/>
          </w:tcPr>
          <w:p w14:paraId="349DE76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027" w:type="dxa"/>
            <w:noWrap w:val="0"/>
            <w:vAlign w:val="top"/>
          </w:tcPr>
          <w:p w14:paraId="240B903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1409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4F601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108" w:type="dxa"/>
            <w:noWrap w:val="0"/>
            <w:vAlign w:val="center"/>
          </w:tcPr>
          <w:p w14:paraId="2DD52DA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312" w:type="dxa"/>
            <w:noWrap w:val="0"/>
            <w:vAlign w:val="top"/>
          </w:tcPr>
          <w:p w14:paraId="4E30E5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8" w:type="dxa"/>
            <w:noWrap w:val="0"/>
            <w:vAlign w:val="center"/>
          </w:tcPr>
          <w:p w14:paraId="02B580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8" w:type="dxa"/>
            <w:noWrap w:val="0"/>
            <w:vAlign w:val="top"/>
          </w:tcPr>
          <w:p w14:paraId="6644475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918" w:type="dxa"/>
            <w:noWrap w:val="0"/>
            <w:vAlign w:val="top"/>
          </w:tcPr>
          <w:p w14:paraId="3AF89C2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557" w:type="dxa"/>
            <w:noWrap w:val="0"/>
            <w:vAlign w:val="center"/>
          </w:tcPr>
          <w:p w14:paraId="1CFED3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72" w:type="dxa"/>
            <w:noWrap w:val="0"/>
            <w:vAlign w:val="center"/>
          </w:tcPr>
          <w:p w14:paraId="6FA70E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260" w:type="dxa"/>
            <w:noWrap w:val="0"/>
            <w:vAlign w:val="top"/>
          </w:tcPr>
          <w:p w14:paraId="0795E00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260" w:type="dxa"/>
            <w:noWrap w:val="0"/>
            <w:vAlign w:val="top"/>
          </w:tcPr>
          <w:p w14:paraId="1B9F4DB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027" w:type="dxa"/>
            <w:noWrap w:val="0"/>
            <w:vAlign w:val="top"/>
          </w:tcPr>
          <w:p w14:paraId="02B3308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48D8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E1FD65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108" w:type="dxa"/>
            <w:noWrap w:val="0"/>
            <w:vAlign w:val="center"/>
          </w:tcPr>
          <w:p w14:paraId="51B1B0D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312" w:type="dxa"/>
            <w:noWrap w:val="0"/>
            <w:vAlign w:val="top"/>
          </w:tcPr>
          <w:p w14:paraId="7396E2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8" w:type="dxa"/>
            <w:noWrap w:val="0"/>
            <w:vAlign w:val="center"/>
          </w:tcPr>
          <w:p w14:paraId="31B614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8" w:type="dxa"/>
            <w:noWrap w:val="0"/>
            <w:vAlign w:val="top"/>
          </w:tcPr>
          <w:p w14:paraId="4E17DAF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918" w:type="dxa"/>
            <w:noWrap w:val="0"/>
            <w:vAlign w:val="top"/>
          </w:tcPr>
          <w:p w14:paraId="5B210C6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557" w:type="dxa"/>
            <w:noWrap w:val="0"/>
            <w:vAlign w:val="center"/>
          </w:tcPr>
          <w:p w14:paraId="213071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72" w:type="dxa"/>
            <w:noWrap w:val="0"/>
            <w:vAlign w:val="center"/>
          </w:tcPr>
          <w:p w14:paraId="75D930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260" w:type="dxa"/>
            <w:noWrap w:val="0"/>
            <w:vAlign w:val="top"/>
          </w:tcPr>
          <w:p w14:paraId="239D2C8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260" w:type="dxa"/>
            <w:noWrap w:val="0"/>
            <w:vAlign w:val="top"/>
          </w:tcPr>
          <w:p w14:paraId="47A7C12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1027" w:type="dxa"/>
            <w:noWrap w:val="0"/>
            <w:vAlign w:val="top"/>
          </w:tcPr>
          <w:p w14:paraId="7F56C3F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56FA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29F387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258521E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bl>
    <w:p w14:paraId="11BC37D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5B22E5F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5C749D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100DEB52">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99A48">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B0D785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193F3382">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733DBD2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00AB6A1F">
      <w:pPr>
        <w:spacing w:line="360" w:lineRule="auto"/>
        <w:rPr>
          <w:rFonts w:hint="eastAsia" w:ascii="宋体" w:hAnsi="宋体" w:eastAsia="宋体" w:cs="宋体"/>
          <w:color w:val="auto"/>
          <w:sz w:val="24"/>
          <w:szCs w:val="24"/>
          <w:highlight w:val="none"/>
        </w:rPr>
      </w:pPr>
    </w:p>
    <w:p w14:paraId="692A65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170F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201978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BA9F9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C6DE8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550EC4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1FA8C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708EC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359AF0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283F0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53FF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164E34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B3C3F4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5BF5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E3A31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3CDF5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50D8B9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1E40C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99B1E0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7B26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D8F65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BFF1E3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6AE851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DC61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55D992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51AC0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53B1C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1E5B3C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54FA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DB108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AE7EDB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89654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02AB6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7F8712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2B6F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906EB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F7B78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98F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DF7EC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0E4EF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A4B9C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43DB8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B0E9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095AD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583A2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06D2E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47F0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D651E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30F4B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E30F8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9D8E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BC6C0D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FFE4E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D1C16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DD8FA6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4420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2BB5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1323EB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F4CC2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34B9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600505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97E6A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72B3F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DACA8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726C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3EF407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7BEB9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3B886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EDACE5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4FA93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D4C7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8268A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DB2A6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FF1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113B1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3BF3D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0FB19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03E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485C3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96F9DD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0CE690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83BE8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0796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4453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C00224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F6562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C7702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A734C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2E0FB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7143F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2BAAF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6081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4660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1177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8281A2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C7461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457896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BC567D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DF719B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C02AC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2E8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505037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24C8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76A841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A3BF56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C8C131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14769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401F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8BCE56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701E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62DAE3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7AB66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BE4D0B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39972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4434B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2839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2B9E7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9F182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28B2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7FD093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4D10584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3AA49F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33215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8EA1D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654B06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7489E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37ECF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410F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CAD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14DB9E1">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3625FB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0464D3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F868A9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0F8F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0CD46A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D25BF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50DB87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0BC85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E72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918EEF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208BC7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4E6039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bl>
    <w:p w14:paraId="50FF01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5488A2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15FD10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6E5A4E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AA26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0497B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6EDD5D6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429BFF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067112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BB7C6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2CE0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2B1946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E84C4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CF2A39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3976C8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6E747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35F6F24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8947B1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025B28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1EABDC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3587E8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4B97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D6CE54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47B2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D794B3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03AB4AAB">
      <w:pPr>
        <w:pStyle w:val="49"/>
        <w:spacing w:line="360" w:lineRule="auto"/>
        <w:jc w:val="center"/>
        <w:outlineLvl w:val="9"/>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7E9073C8">
      <w:pPr>
        <w:pStyle w:val="49"/>
        <w:spacing w:line="360" w:lineRule="auto"/>
        <w:jc w:val="left"/>
        <w:outlineLvl w:val="9"/>
        <w:rPr>
          <w:rFonts w:hint="eastAsia" w:hAnsi="宋体" w:eastAsia="宋体" w:cs="宋体"/>
          <w:color w:val="auto"/>
          <w:sz w:val="24"/>
          <w:szCs w:val="24"/>
          <w:highlight w:val="none"/>
        </w:rPr>
      </w:pPr>
    </w:p>
    <w:p w14:paraId="22007E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D898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64FF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79055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7C6706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2931AE33">
      <w:pPr>
        <w:spacing w:line="360" w:lineRule="auto"/>
        <w:rPr>
          <w:rFonts w:hint="eastAsia" w:ascii="宋体" w:hAnsi="宋体" w:eastAsia="宋体" w:cs="宋体"/>
          <w:color w:val="auto"/>
          <w:sz w:val="24"/>
          <w:szCs w:val="24"/>
          <w:highlight w:val="none"/>
        </w:rPr>
      </w:pPr>
    </w:p>
    <w:p w14:paraId="62333710">
      <w:pPr>
        <w:spacing w:line="360" w:lineRule="auto"/>
        <w:rPr>
          <w:rFonts w:hint="eastAsia" w:ascii="宋体" w:hAnsi="宋体" w:eastAsia="宋体" w:cs="宋体"/>
          <w:color w:val="auto"/>
          <w:sz w:val="24"/>
          <w:szCs w:val="24"/>
          <w:highlight w:val="none"/>
        </w:rPr>
      </w:pPr>
    </w:p>
    <w:p w14:paraId="690059BE">
      <w:pPr>
        <w:spacing w:line="360" w:lineRule="auto"/>
        <w:rPr>
          <w:rFonts w:hint="eastAsia" w:ascii="宋体" w:hAnsi="宋体" w:eastAsia="宋体" w:cs="宋体"/>
          <w:color w:val="auto"/>
          <w:sz w:val="24"/>
          <w:szCs w:val="24"/>
          <w:highlight w:val="none"/>
        </w:rPr>
      </w:pPr>
    </w:p>
    <w:p w14:paraId="68EA8C7A">
      <w:pPr>
        <w:spacing w:line="360" w:lineRule="auto"/>
        <w:rPr>
          <w:rFonts w:hint="eastAsia" w:ascii="宋体" w:hAnsi="宋体" w:eastAsia="宋体" w:cs="宋体"/>
          <w:color w:val="auto"/>
          <w:sz w:val="24"/>
          <w:szCs w:val="24"/>
          <w:highlight w:val="none"/>
        </w:rPr>
      </w:pPr>
    </w:p>
    <w:p w14:paraId="6FBB5C18">
      <w:pPr>
        <w:spacing w:line="360" w:lineRule="auto"/>
        <w:rPr>
          <w:rFonts w:hint="eastAsia" w:ascii="宋体" w:hAnsi="宋体" w:eastAsia="宋体" w:cs="宋体"/>
          <w:color w:val="auto"/>
          <w:sz w:val="24"/>
          <w:szCs w:val="24"/>
          <w:highlight w:val="none"/>
        </w:rPr>
      </w:pPr>
    </w:p>
    <w:p w14:paraId="1AC19280">
      <w:pPr>
        <w:spacing w:line="360" w:lineRule="auto"/>
        <w:rPr>
          <w:rFonts w:hint="eastAsia" w:ascii="宋体" w:hAnsi="宋体" w:eastAsia="宋体" w:cs="宋体"/>
          <w:color w:val="auto"/>
          <w:sz w:val="24"/>
          <w:szCs w:val="24"/>
          <w:highlight w:val="none"/>
        </w:rPr>
      </w:pPr>
    </w:p>
    <w:p w14:paraId="66351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C9A6111">
      <w:pPr>
        <w:spacing w:line="360" w:lineRule="auto"/>
        <w:rPr>
          <w:rFonts w:hint="eastAsia" w:ascii="宋体" w:hAnsi="宋体" w:eastAsia="宋体" w:cs="宋体"/>
          <w:color w:val="auto"/>
          <w:sz w:val="24"/>
          <w:szCs w:val="24"/>
          <w:highlight w:val="none"/>
        </w:rPr>
      </w:pPr>
    </w:p>
    <w:p w14:paraId="5642961A">
      <w:pPr>
        <w:spacing w:line="360" w:lineRule="auto"/>
        <w:rPr>
          <w:rFonts w:hint="eastAsia" w:ascii="宋体" w:hAnsi="宋体" w:eastAsia="宋体" w:cs="宋体"/>
          <w:color w:val="auto"/>
          <w:sz w:val="24"/>
          <w:szCs w:val="24"/>
          <w:highlight w:val="none"/>
        </w:rPr>
      </w:pPr>
    </w:p>
    <w:p w14:paraId="2BEF8E82">
      <w:pPr>
        <w:pStyle w:val="49"/>
        <w:spacing w:line="360" w:lineRule="auto"/>
        <w:jc w:val="left"/>
        <w:outlineLvl w:val="9"/>
        <w:rPr>
          <w:rFonts w:hint="eastAsia" w:hAnsi="宋体" w:eastAsia="宋体" w:cs="宋体"/>
          <w:color w:val="auto"/>
          <w:sz w:val="24"/>
          <w:szCs w:val="24"/>
          <w:highlight w:val="none"/>
        </w:rPr>
      </w:pPr>
    </w:p>
    <w:p w14:paraId="2CDB04D8">
      <w:pPr>
        <w:pStyle w:val="49"/>
        <w:spacing w:line="360" w:lineRule="auto"/>
        <w:jc w:val="left"/>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AEF953C">
      <w:pPr>
        <w:pStyle w:val="49"/>
        <w:spacing w:line="360" w:lineRule="auto"/>
        <w:jc w:val="center"/>
        <w:outlineLvl w:val="9"/>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23FAB094">
      <w:pPr>
        <w:pStyle w:val="49"/>
        <w:spacing w:line="360" w:lineRule="auto"/>
        <w:ind w:left="1"/>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2138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95811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03341F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BFC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44A92B0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72B488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0C678E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FC222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4EE76E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D655F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2DC68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CDC3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FCBD4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13604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79027A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B32609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65CFE3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F42318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1DD0FF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21E41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C7C96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2DC18B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AEEF4E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794A63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27718E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EA16D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E78EDB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3074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1A9150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48AC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E268EC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65CA1D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EDCD82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76D74F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63DB01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bl>
    <w:p w14:paraId="0696CA1C">
      <w:pPr>
        <w:spacing w:line="360" w:lineRule="auto"/>
        <w:rPr>
          <w:rFonts w:hint="eastAsia" w:ascii="宋体" w:hAnsi="宋体" w:eastAsia="宋体" w:cs="宋体"/>
          <w:color w:val="auto"/>
          <w:sz w:val="24"/>
          <w:szCs w:val="24"/>
          <w:highlight w:val="none"/>
        </w:rPr>
      </w:pPr>
    </w:p>
    <w:p w14:paraId="114628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641E235">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4769EB7">
      <w:pPr>
        <w:spacing w:line="360" w:lineRule="auto"/>
        <w:rPr>
          <w:rFonts w:hint="eastAsia" w:ascii="宋体" w:hAnsi="宋体" w:eastAsia="宋体" w:cs="宋体"/>
          <w:color w:val="auto"/>
          <w:sz w:val="24"/>
          <w:szCs w:val="24"/>
          <w:highlight w:val="none"/>
        </w:rPr>
      </w:pPr>
    </w:p>
    <w:p w14:paraId="0871B3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85ABA1E">
      <w:pPr>
        <w:spacing w:line="360" w:lineRule="auto"/>
        <w:rPr>
          <w:rFonts w:hint="eastAsia" w:ascii="宋体" w:hAnsi="宋体" w:eastAsia="宋体" w:cs="宋体"/>
          <w:color w:val="auto"/>
          <w:sz w:val="24"/>
          <w:szCs w:val="24"/>
          <w:highlight w:val="none"/>
        </w:rPr>
      </w:pPr>
    </w:p>
    <w:p w14:paraId="61F64DA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14B879B4">
      <w:pPr>
        <w:pStyle w:val="49"/>
        <w:spacing w:line="360" w:lineRule="auto"/>
        <w:outlineLvl w:val="9"/>
        <w:rPr>
          <w:rFonts w:hint="eastAsia" w:hAnsi="宋体" w:eastAsia="宋体" w:cs="宋体"/>
          <w:color w:val="auto"/>
          <w:sz w:val="24"/>
          <w:szCs w:val="24"/>
          <w:highlight w:val="none"/>
        </w:rPr>
      </w:pPr>
    </w:p>
    <w:p w14:paraId="35FC590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4A664166">
      <w:pPr>
        <w:spacing w:line="360" w:lineRule="auto"/>
        <w:jc w:val="center"/>
        <w:rPr>
          <w:rFonts w:hint="eastAsia" w:ascii="宋体" w:hAnsi="宋体" w:eastAsia="宋体" w:cs="宋体"/>
          <w:color w:val="auto"/>
          <w:sz w:val="24"/>
          <w:szCs w:val="24"/>
          <w:highlight w:val="none"/>
        </w:rPr>
      </w:pPr>
    </w:p>
    <w:p w14:paraId="068B12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EC39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9C0F575">
      <w:pPr>
        <w:spacing w:line="360" w:lineRule="auto"/>
        <w:ind w:firstLine="480" w:firstLineChars="200"/>
        <w:rPr>
          <w:rFonts w:hint="eastAsia" w:ascii="宋体" w:hAnsi="宋体" w:eastAsia="宋体" w:cs="宋体"/>
          <w:color w:val="auto"/>
          <w:sz w:val="24"/>
          <w:szCs w:val="24"/>
          <w:highlight w:val="none"/>
        </w:rPr>
      </w:pPr>
    </w:p>
    <w:p w14:paraId="4E071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0ADB12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30B0F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B2041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EDFA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98CE3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2D89C7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3C2FA8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0C9FC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742AE0">
      <w:pPr>
        <w:spacing w:line="360" w:lineRule="auto"/>
        <w:jc w:val="center"/>
        <w:rPr>
          <w:rFonts w:hint="eastAsia" w:ascii="宋体" w:hAnsi="宋体" w:eastAsia="宋体" w:cs="宋体"/>
          <w:b/>
          <w:color w:val="auto"/>
          <w:sz w:val="24"/>
          <w:szCs w:val="24"/>
          <w:highlight w:val="none"/>
        </w:rPr>
      </w:pPr>
    </w:p>
    <w:p w14:paraId="06E2DF7C">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4EDD83D4">
      <w:pPr>
        <w:spacing w:line="360" w:lineRule="auto"/>
        <w:rPr>
          <w:rFonts w:hint="eastAsia" w:ascii="宋体" w:hAnsi="宋体" w:eastAsia="宋体" w:cs="宋体"/>
          <w:b/>
          <w:color w:val="auto"/>
          <w:sz w:val="32"/>
          <w:szCs w:val="32"/>
          <w:highlight w:val="none"/>
        </w:rPr>
      </w:pPr>
    </w:p>
    <w:p w14:paraId="49FC907B">
      <w:pPr>
        <w:spacing w:line="360" w:lineRule="auto"/>
        <w:rPr>
          <w:rFonts w:hint="eastAsia" w:ascii="宋体" w:hAnsi="宋体" w:eastAsia="宋体" w:cs="宋体"/>
          <w:b/>
          <w:color w:val="auto"/>
          <w:sz w:val="32"/>
          <w:szCs w:val="32"/>
          <w:highlight w:val="none"/>
        </w:rPr>
      </w:pPr>
    </w:p>
    <w:p w14:paraId="4BB3A8A6">
      <w:pPr>
        <w:spacing w:line="360" w:lineRule="auto"/>
        <w:rPr>
          <w:rFonts w:hint="eastAsia" w:ascii="宋体" w:hAnsi="宋体" w:eastAsia="宋体" w:cs="宋体"/>
          <w:b/>
          <w:color w:val="auto"/>
          <w:sz w:val="32"/>
          <w:szCs w:val="32"/>
          <w:highlight w:val="none"/>
        </w:rPr>
      </w:pPr>
    </w:p>
    <w:p w14:paraId="3D6E4591">
      <w:pPr>
        <w:spacing w:line="360" w:lineRule="auto"/>
        <w:rPr>
          <w:rFonts w:hint="eastAsia" w:ascii="宋体" w:hAnsi="宋体" w:eastAsia="宋体" w:cs="宋体"/>
          <w:b/>
          <w:color w:val="auto"/>
          <w:sz w:val="32"/>
          <w:szCs w:val="32"/>
          <w:highlight w:val="none"/>
        </w:rPr>
      </w:pPr>
    </w:p>
    <w:p w14:paraId="5736EE1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4B18B15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DBBAA8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039FD75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2DC935B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1AE1E2C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8696CA">
      <w:pPr>
        <w:spacing w:line="360" w:lineRule="auto"/>
        <w:ind w:firstLine="480" w:firstLineChars="200"/>
        <w:rPr>
          <w:rFonts w:hint="eastAsia" w:ascii="宋体" w:hAnsi="宋体" w:eastAsia="宋体" w:cs="宋体"/>
          <w:bCs/>
          <w:color w:val="auto"/>
          <w:sz w:val="24"/>
          <w:szCs w:val="24"/>
          <w:highlight w:val="none"/>
        </w:rPr>
      </w:pPr>
    </w:p>
    <w:p w14:paraId="1F57CC6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76618911">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07133F2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5B815B4">
      <w:pPr>
        <w:tabs>
          <w:tab w:val="left" w:pos="4095"/>
        </w:tabs>
        <w:spacing w:line="360" w:lineRule="auto"/>
        <w:rPr>
          <w:rFonts w:hint="eastAsia" w:ascii="宋体" w:hAnsi="宋体" w:eastAsia="宋体" w:cs="宋体"/>
          <w:bCs/>
          <w:color w:val="auto"/>
          <w:sz w:val="24"/>
          <w:szCs w:val="24"/>
          <w:highlight w:val="none"/>
        </w:rPr>
      </w:pPr>
    </w:p>
    <w:p w14:paraId="49AA872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41420B8A">
      <w:pPr>
        <w:spacing w:line="360" w:lineRule="auto"/>
        <w:jc w:val="center"/>
        <w:rPr>
          <w:rFonts w:hint="eastAsia" w:ascii="宋体" w:hAnsi="宋体" w:eastAsia="宋体" w:cs="宋体"/>
          <w:b/>
          <w:color w:val="auto"/>
          <w:sz w:val="24"/>
          <w:szCs w:val="24"/>
          <w:highlight w:val="none"/>
        </w:rPr>
      </w:pPr>
    </w:p>
    <w:p w14:paraId="41F5F36E">
      <w:pPr>
        <w:spacing w:line="360" w:lineRule="auto"/>
        <w:jc w:val="center"/>
        <w:rPr>
          <w:rFonts w:hint="eastAsia" w:ascii="宋体" w:hAnsi="宋体" w:eastAsia="宋体" w:cs="宋体"/>
          <w:b/>
          <w:color w:val="auto"/>
          <w:sz w:val="24"/>
          <w:szCs w:val="24"/>
          <w:highlight w:val="none"/>
        </w:rPr>
      </w:pPr>
    </w:p>
    <w:p w14:paraId="771C98BE">
      <w:pPr>
        <w:spacing w:line="360" w:lineRule="auto"/>
        <w:jc w:val="center"/>
        <w:rPr>
          <w:rFonts w:hint="eastAsia" w:ascii="宋体" w:hAnsi="宋体" w:eastAsia="宋体" w:cs="宋体"/>
          <w:b/>
          <w:color w:val="auto"/>
          <w:sz w:val="24"/>
          <w:szCs w:val="24"/>
          <w:highlight w:val="none"/>
        </w:rPr>
      </w:pPr>
    </w:p>
    <w:p w14:paraId="2F13F62E">
      <w:pPr>
        <w:spacing w:line="360" w:lineRule="auto"/>
        <w:jc w:val="center"/>
        <w:rPr>
          <w:rFonts w:hint="eastAsia" w:ascii="宋体" w:hAnsi="宋体" w:eastAsia="宋体" w:cs="宋体"/>
          <w:b/>
          <w:color w:val="auto"/>
          <w:sz w:val="24"/>
          <w:szCs w:val="24"/>
          <w:highlight w:val="none"/>
        </w:rPr>
      </w:pPr>
    </w:p>
    <w:p w14:paraId="5C0378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2192DD1">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693BF85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04C5C808">
      <w:pPr>
        <w:spacing w:line="360" w:lineRule="auto"/>
        <w:jc w:val="center"/>
        <w:rPr>
          <w:rFonts w:hint="eastAsia" w:ascii="宋体" w:hAnsi="宋体" w:eastAsia="宋体" w:cs="宋体"/>
          <w:color w:val="auto"/>
          <w:sz w:val="24"/>
          <w:szCs w:val="24"/>
          <w:highlight w:val="none"/>
        </w:rPr>
      </w:pPr>
    </w:p>
    <w:p w14:paraId="6EA11F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34E14BE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6959BEA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71E19A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57A0AC8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01D6B8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18FB7F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2A2A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0A950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64509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4B07C4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F96CB2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2DAC13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75DBF7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7C6B1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108D7F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C32B0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222D110">
      <w:pPr>
        <w:spacing w:line="360" w:lineRule="auto"/>
        <w:rPr>
          <w:rFonts w:hint="eastAsia" w:ascii="宋体" w:hAnsi="宋体" w:eastAsia="宋体" w:cs="宋体"/>
          <w:color w:val="auto"/>
          <w:sz w:val="24"/>
          <w:szCs w:val="24"/>
          <w:highlight w:val="none"/>
        </w:rPr>
      </w:pPr>
    </w:p>
    <w:p w14:paraId="75C32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289CA2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24D4F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6DC337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7ECA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974F8E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1BEAFB2">
      <w:pPr>
        <w:spacing w:line="360" w:lineRule="auto"/>
        <w:rPr>
          <w:rFonts w:hint="eastAsia" w:ascii="宋体" w:hAnsi="宋体" w:eastAsia="宋体" w:cs="宋体"/>
          <w:color w:val="auto"/>
          <w:sz w:val="24"/>
          <w:szCs w:val="24"/>
          <w:highlight w:val="none"/>
        </w:rPr>
      </w:pPr>
    </w:p>
    <w:p w14:paraId="62AC39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A0B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E1EE2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C6D01C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188EA4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14D61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BCA3E5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6D5F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7E9FD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E33251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94BC3A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6BBFF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A834C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2F93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B2D5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3A5C2D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743B59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2EC1D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CDD86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0796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80CA5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DD941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8FD051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6CB7B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C824F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3B86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9819F4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47EC55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48B8BB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EBD894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7DB00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7BB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C7F64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AE01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0C2918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6B7853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E38C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1DEA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C11258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1B0BA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C3462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76B120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6E5E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bl>
    <w:p w14:paraId="7E2D2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3D8C549">
      <w:pPr>
        <w:spacing w:line="360" w:lineRule="auto"/>
        <w:rPr>
          <w:rFonts w:hint="eastAsia" w:ascii="宋体" w:hAnsi="宋体" w:eastAsia="宋体" w:cs="宋体"/>
          <w:color w:val="auto"/>
          <w:sz w:val="24"/>
          <w:szCs w:val="24"/>
          <w:highlight w:val="none"/>
        </w:rPr>
      </w:pPr>
    </w:p>
    <w:p w14:paraId="6EDFEF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234E3221">
      <w:pPr>
        <w:spacing w:line="360" w:lineRule="auto"/>
        <w:rPr>
          <w:rFonts w:hint="eastAsia" w:ascii="宋体" w:hAnsi="宋体" w:eastAsia="宋体" w:cs="宋体"/>
          <w:color w:val="auto"/>
          <w:sz w:val="24"/>
          <w:szCs w:val="24"/>
          <w:highlight w:val="none"/>
        </w:rPr>
      </w:pPr>
    </w:p>
    <w:p w14:paraId="135AB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02C14F1C">
      <w:pPr>
        <w:spacing w:line="360" w:lineRule="auto"/>
        <w:rPr>
          <w:rFonts w:hint="eastAsia" w:ascii="宋体" w:hAnsi="宋体" w:eastAsia="宋体" w:cs="宋体"/>
          <w:color w:val="auto"/>
          <w:sz w:val="24"/>
          <w:szCs w:val="24"/>
          <w:highlight w:val="none"/>
        </w:rPr>
      </w:pPr>
    </w:p>
    <w:p w14:paraId="6E5BB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58683ED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6107D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0BDDEF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96007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30CFDF5">
      <w:pPr>
        <w:spacing w:line="360" w:lineRule="auto"/>
        <w:rPr>
          <w:rFonts w:hint="eastAsia" w:ascii="宋体" w:hAnsi="宋体" w:eastAsia="宋体" w:cs="宋体"/>
          <w:color w:val="auto"/>
          <w:sz w:val="24"/>
          <w:szCs w:val="24"/>
          <w:highlight w:val="none"/>
        </w:rPr>
      </w:pPr>
    </w:p>
    <w:p w14:paraId="76DE7B59">
      <w:pPr>
        <w:spacing w:line="360" w:lineRule="auto"/>
        <w:rPr>
          <w:rFonts w:hint="eastAsia" w:ascii="宋体" w:hAnsi="宋体" w:eastAsia="宋体" w:cs="宋体"/>
          <w:color w:val="auto"/>
          <w:sz w:val="24"/>
          <w:szCs w:val="24"/>
          <w:highlight w:val="none"/>
        </w:rPr>
      </w:pPr>
    </w:p>
    <w:p w14:paraId="1E7476F0">
      <w:pPr>
        <w:pStyle w:val="49"/>
        <w:spacing w:line="360" w:lineRule="auto"/>
        <w:outlineLvl w:val="9"/>
        <w:rPr>
          <w:rFonts w:hint="eastAsia" w:hAnsi="宋体" w:eastAsia="宋体" w:cs="宋体"/>
          <w:color w:val="auto"/>
          <w:sz w:val="24"/>
          <w:szCs w:val="24"/>
          <w:highlight w:val="none"/>
        </w:rPr>
      </w:pPr>
    </w:p>
    <w:p w14:paraId="36684542">
      <w:pPr>
        <w:pStyle w:val="49"/>
        <w:spacing w:line="360" w:lineRule="auto"/>
        <w:outlineLvl w:val="9"/>
        <w:rPr>
          <w:rFonts w:hint="eastAsia" w:hAnsi="宋体" w:eastAsia="宋体" w:cs="宋体"/>
          <w:color w:val="auto"/>
          <w:sz w:val="24"/>
          <w:szCs w:val="24"/>
          <w:highlight w:val="none"/>
        </w:rPr>
      </w:pPr>
    </w:p>
    <w:p w14:paraId="65A896DF">
      <w:pPr>
        <w:pStyle w:val="49"/>
        <w:spacing w:line="360" w:lineRule="auto"/>
        <w:outlineLvl w:val="9"/>
        <w:rPr>
          <w:rFonts w:hint="eastAsia" w:hAnsi="宋体" w:eastAsia="宋体" w:cs="宋体"/>
          <w:color w:val="auto"/>
          <w:sz w:val="24"/>
          <w:szCs w:val="24"/>
          <w:highlight w:val="none"/>
        </w:rPr>
      </w:pPr>
    </w:p>
    <w:p w14:paraId="2D2CCFDC">
      <w:pPr>
        <w:pStyle w:val="49"/>
        <w:spacing w:line="360" w:lineRule="auto"/>
        <w:outlineLvl w:val="9"/>
        <w:rPr>
          <w:rFonts w:hint="eastAsia" w:hAnsi="宋体" w:eastAsia="宋体" w:cs="宋体"/>
          <w:color w:val="auto"/>
          <w:sz w:val="24"/>
          <w:szCs w:val="24"/>
          <w:highlight w:val="none"/>
        </w:rPr>
      </w:pPr>
    </w:p>
    <w:p w14:paraId="6C233FEF">
      <w:pPr>
        <w:pStyle w:val="49"/>
        <w:spacing w:line="360" w:lineRule="auto"/>
        <w:outlineLvl w:val="9"/>
        <w:rPr>
          <w:rFonts w:hint="eastAsia" w:hAnsi="宋体" w:eastAsia="宋体" w:cs="宋体"/>
          <w:color w:val="auto"/>
          <w:sz w:val="24"/>
          <w:szCs w:val="24"/>
          <w:highlight w:val="none"/>
        </w:rPr>
      </w:pPr>
    </w:p>
    <w:p w14:paraId="0CEBCF96">
      <w:pPr>
        <w:pStyle w:val="49"/>
        <w:spacing w:line="360" w:lineRule="auto"/>
        <w:outlineLvl w:val="9"/>
        <w:rPr>
          <w:rFonts w:hint="eastAsia" w:hAnsi="宋体" w:eastAsia="宋体" w:cs="宋体"/>
          <w:color w:val="auto"/>
          <w:sz w:val="24"/>
          <w:szCs w:val="24"/>
          <w:highlight w:val="none"/>
        </w:rPr>
      </w:pPr>
    </w:p>
    <w:p w14:paraId="1B006423">
      <w:pPr>
        <w:pStyle w:val="49"/>
        <w:spacing w:line="360" w:lineRule="auto"/>
        <w:jc w:val="center"/>
        <w:outlineLvl w:val="9"/>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064FE94">
      <w:pPr>
        <w:pStyle w:val="49"/>
        <w:spacing w:line="360" w:lineRule="auto"/>
        <w:jc w:val="center"/>
        <w:outlineLvl w:val="9"/>
        <w:rPr>
          <w:rFonts w:hint="eastAsia" w:hAnsi="宋体" w:eastAsia="宋体" w:cs="宋体"/>
          <w:color w:val="auto"/>
          <w:sz w:val="24"/>
          <w:szCs w:val="24"/>
          <w:highlight w:val="none"/>
        </w:rPr>
      </w:pPr>
    </w:p>
    <w:p w14:paraId="6E901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46BC7F9">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3BB1BC1D">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3A34D8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6D6680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60E3A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62BE11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0E9DFC1F">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FD81FBC">
      <w:pPr>
        <w:spacing w:line="360" w:lineRule="auto"/>
        <w:rPr>
          <w:rFonts w:hint="eastAsia" w:ascii="宋体" w:hAnsi="宋体" w:eastAsia="宋体" w:cs="宋体"/>
          <w:color w:val="auto"/>
          <w:sz w:val="24"/>
          <w:szCs w:val="24"/>
          <w:highlight w:val="none"/>
        </w:rPr>
      </w:pPr>
    </w:p>
    <w:p w14:paraId="4A9E7A72">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6EBE607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57710E6">
      <w:pPr>
        <w:spacing w:line="360" w:lineRule="auto"/>
        <w:rPr>
          <w:rFonts w:hint="eastAsia" w:ascii="宋体" w:hAnsi="宋体" w:eastAsia="宋体" w:cs="宋体"/>
          <w:color w:val="auto"/>
          <w:sz w:val="24"/>
          <w:szCs w:val="24"/>
          <w:highlight w:val="none"/>
        </w:rPr>
      </w:pPr>
    </w:p>
    <w:p w14:paraId="15FFDC19">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5BD7D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6E0441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63AB5E6">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8DA0361">
      <w:pPr>
        <w:pStyle w:val="49"/>
        <w:spacing w:line="360" w:lineRule="auto"/>
        <w:jc w:val="center"/>
        <w:outlineLvl w:val="9"/>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1BEF6E2E">
      <w:pPr>
        <w:spacing w:line="360" w:lineRule="auto"/>
        <w:rPr>
          <w:rFonts w:hint="eastAsia" w:ascii="宋体" w:hAnsi="宋体" w:eastAsia="宋体" w:cs="宋体"/>
          <w:color w:val="auto"/>
          <w:sz w:val="24"/>
          <w:szCs w:val="24"/>
          <w:highlight w:val="none"/>
        </w:rPr>
      </w:pPr>
    </w:p>
    <w:p w14:paraId="77DB4BE8">
      <w:pPr>
        <w:spacing w:line="360" w:lineRule="auto"/>
        <w:rPr>
          <w:rFonts w:hint="eastAsia" w:ascii="宋体" w:hAnsi="宋体" w:eastAsia="宋体" w:cs="宋体"/>
          <w:color w:val="auto"/>
          <w:sz w:val="24"/>
          <w:szCs w:val="24"/>
          <w:highlight w:val="none"/>
        </w:rPr>
      </w:pPr>
    </w:p>
    <w:p w14:paraId="1B944B51">
      <w:pPr>
        <w:spacing w:line="360" w:lineRule="auto"/>
        <w:rPr>
          <w:rFonts w:hint="eastAsia" w:ascii="宋体" w:hAnsi="宋体" w:eastAsia="宋体" w:cs="宋体"/>
          <w:color w:val="auto"/>
          <w:sz w:val="24"/>
          <w:szCs w:val="24"/>
          <w:highlight w:val="none"/>
        </w:rPr>
      </w:pPr>
    </w:p>
    <w:p w14:paraId="54BBE4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B9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7895CF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107587A2">
      <w:pPr>
        <w:spacing w:line="360" w:lineRule="auto"/>
        <w:rPr>
          <w:rFonts w:hint="eastAsia" w:ascii="宋体" w:hAnsi="宋体" w:eastAsia="宋体" w:cs="宋体"/>
          <w:color w:val="auto"/>
          <w:sz w:val="24"/>
          <w:szCs w:val="24"/>
          <w:highlight w:val="none"/>
        </w:rPr>
      </w:pPr>
    </w:p>
    <w:p w14:paraId="2C5FF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5EB3D735">
      <w:pPr>
        <w:spacing w:line="360" w:lineRule="auto"/>
        <w:rPr>
          <w:rFonts w:hint="eastAsia" w:ascii="宋体" w:hAnsi="宋体" w:eastAsia="宋体" w:cs="宋体"/>
          <w:color w:val="auto"/>
          <w:sz w:val="24"/>
          <w:szCs w:val="24"/>
          <w:highlight w:val="none"/>
        </w:rPr>
      </w:pPr>
    </w:p>
    <w:p w14:paraId="1C853A85">
      <w:pPr>
        <w:spacing w:line="360" w:lineRule="auto"/>
        <w:rPr>
          <w:rFonts w:hint="eastAsia" w:ascii="宋体" w:hAnsi="宋体" w:eastAsia="宋体" w:cs="宋体"/>
          <w:color w:val="auto"/>
          <w:sz w:val="24"/>
          <w:szCs w:val="24"/>
          <w:highlight w:val="none"/>
        </w:rPr>
      </w:pPr>
    </w:p>
    <w:p w14:paraId="60368315">
      <w:pPr>
        <w:spacing w:line="360" w:lineRule="auto"/>
        <w:rPr>
          <w:rFonts w:hint="eastAsia" w:ascii="宋体" w:hAnsi="宋体" w:eastAsia="宋体" w:cs="宋体"/>
          <w:color w:val="auto"/>
          <w:sz w:val="24"/>
          <w:szCs w:val="24"/>
          <w:highlight w:val="none"/>
        </w:rPr>
      </w:pPr>
    </w:p>
    <w:p w14:paraId="5A4500E9">
      <w:pPr>
        <w:spacing w:line="360" w:lineRule="auto"/>
        <w:rPr>
          <w:rFonts w:hint="eastAsia" w:ascii="宋体" w:hAnsi="宋体" w:eastAsia="宋体" w:cs="宋体"/>
          <w:color w:val="auto"/>
          <w:sz w:val="24"/>
          <w:szCs w:val="24"/>
          <w:highlight w:val="none"/>
        </w:rPr>
      </w:pPr>
    </w:p>
    <w:p w14:paraId="3C151040">
      <w:pPr>
        <w:spacing w:line="360" w:lineRule="auto"/>
        <w:rPr>
          <w:rFonts w:hint="eastAsia" w:ascii="宋体" w:hAnsi="宋体" w:eastAsia="宋体" w:cs="宋体"/>
          <w:color w:val="auto"/>
          <w:sz w:val="24"/>
          <w:szCs w:val="24"/>
          <w:highlight w:val="none"/>
        </w:rPr>
      </w:pPr>
    </w:p>
    <w:p w14:paraId="25471A23">
      <w:pPr>
        <w:spacing w:line="360" w:lineRule="auto"/>
        <w:rPr>
          <w:rFonts w:hint="eastAsia" w:ascii="宋体" w:hAnsi="宋体" w:eastAsia="宋体" w:cs="宋体"/>
          <w:color w:val="auto"/>
          <w:sz w:val="24"/>
          <w:szCs w:val="24"/>
          <w:highlight w:val="none"/>
        </w:rPr>
      </w:pPr>
    </w:p>
    <w:p w14:paraId="2E9992E1">
      <w:pPr>
        <w:spacing w:line="360" w:lineRule="auto"/>
        <w:rPr>
          <w:rFonts w:hint="eastAsia" w:ascii="宋体" w:hAnsi="宋体" w:eastAsia="宋体" w:cs="宋体"/>
          <w:color w:val="auto"/>
          <w:sz w:val="24"/>
          <w:szCs w:val="24"/>
          <w:highlight w:val="none"/>
        </w:rPr>
      </w:pPr>
    </w:p>
    <w:p w14:paraId="061985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A2350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2D8E5F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CB1DB4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p>
    <w:p w14:paraId="6A18F226">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1126F44A">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71FE977">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0D8828A">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E846A90">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5243AC1">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27D689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22"/>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496267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773B99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1CCC655">
      <w:pPr>
        <w:widowControl/>
        <w:spacing w:line="360" w:lineRule="auto"/>
        <w:ind w:firstLine="482" w:firstLineChars="201"/>
        <w:jc w:val="left"/>
        <w:rPr>
          <w:rFonts w:hint="eastAsia" w:ascii="宋体" w:hAnsi="宋体" w:eastAsia="宋体" w:cs="宋体"/>
          <w:color w:val="auto"/>
          <w:sz w:val="24"/>
          <w:szCs w:val="24"/>
          <w:highlight w:val="none"/>
        </w:rPr>
      </w:pPr>
    </w:p>
    <w:p w14:paraId="738A828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0E1EFEC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5934820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CA6465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829264A">
      <w:pPr>
        <w:spacing w:line="360" w:lineRule="auto"/>
        <w:jc w:val="center"/>
        <w:rPr>
          <w:rFonts w:hint="eastAsia" w:ascii="宋体" w:hAnsi="宋体" w:eastAsia="宋体" w:cs="宋体"/>
          <w:b/>
          <w:bCs/>
          <w:color w:val="auto"/>
          <w:sz w:val="32"/>
          <w:szCs w:val="32"/>
          <w:highlight w:val="none"/>
          <w:lang w:eastAsia="zh-CN"/>
        </w:rPr>
      </w:pPr>
    </w:p>
    <w:p w14:paraId="0583B61F">
      <w:pPr>
        <w:spacing w:line="360" w:lineRule="auto"/>
        <w:jc w:val="center"/>
        <w:rPr>
          <w:rFonts w:hint="eastAsia" w:ascii="宋体" w:hAnsi="宋体" w:eastAsia="宋体" w:cs="宋体"/>
          <w:b/>
          <w:bCs/>
          <w:color w:val="auto"/>
          <w:sz w:val="32"/>
          <w:szCs w:val="32"/>
          <w:highlight w:val="none"/>
          <w:lang w:eastAsia="zh-CN"/>
        </w:rPr>
      </w:pPr>
    </w:p>
    <w:p w14:paraId="6691A3A3">
      <w:pPr>
        <w:spacing w:line="360" w:lineRule="auto"/>
        <w:jc w:val="center"/>
        <w:rPr>
          <w:rFonts w:hint="eastAsia" w:ascii="宋体" w:hAnsi="宋体" w:eastAsia="宋体" w:cs="宋体"/>
          <w:b/>
          <w:bCs/>
          <w:color w:val="auto"/>
          <w:sz w:val="32"/>
          <w:szCs w:val="32"/>
          <w:highlight w:val="none"/>
          <w:lang w:eastAsia="zh-CN"/>
        </w:rPr>
      </w:pPr>
    </w:p>
    <w:p w14:paraId="30E58DE0">
      <w:pPr>
        <w:spacing w:line="360" w:lineRule="auto"/>
        <w:jc w:val="center"/>
        <w:rPr>
          <w:rFonts w:hint="eastAsia" w:ascii="宋体" w:hAnsi="宋体" w:eastAsia="宋体" w:cs="宋体"/>
          <w:b/>
          <w:bCs/>
          <w:color w:val="auto"/>
          <w:sz w:val="32"/>
          <w:szCs w:val="32"/>
          <w:highlight w:val="none"/>
          <w:lang w:eastAsia="zh-CN"/>
        </w:rPr>
      </w:pPr>
    </w:p>
    <w:p w14:paraId="4976F834">
      <w:pPr>
        <w:spacing w:line="360" w:lineRule="auto"/>
        <w:jc w:val="center"/>
        <w:rPr>
          <w:rFonts w:hint="eastAsia" w:ascii="宋体" w:hAnsi="宋体" w:eastAsia="宋体" w:cs="宋体"/>
          <w:b/>
          <w:bCs/>
          <w:color w:val="auto"/>
          <w:sz w:val="32"/>
          <w:szCs w:val="32"/>
          <w:highlight w:val="none"/>
          <w:lang w:eastAsia="zh-CN"/>
        </w:rPr>
      </w:pPr>
    </w:p>
    <w:p w14:paraId="393963C4">
      <w:pPr>
        <w:spacing w:line="360" w:lineRule="auto"/>
        <w:jc w:val="center"/>
        <w:rPr>
          <w:rFonts w:hint="eastAsia" w:ascii="宋体" w:hAnsi="宋体" w:eastAsia="宋体" w:cs="宋体"/>
          <w:b/>
          <w:bCs/>
          <w:color w:val="auto"/>
          <w:sz w:val="32"/>
          <w:szCs w:val="32"/>
          <w:highlight w:val="none"/>
          <w:lang w:eastAsia="zh-CN"/>
        </w:rPr>
      </w:pPr>
    </w:p>
    <w:p w14:paraId="6D463EAE">
      <w:pPr>
        <w:spacing w:line="360" w:lineRule="auto"/>
        <w:jc w:val="center"/>
        <w:rPr>
          <w:rFonts w:hint="eastAsia" w:ascii="宋体" w:hAnsi="宋体" w:eastAsia="宋体" w:cs="宋体"/>
          <w:b/>
          <w:bCs/>
          <w:color w:val="auto"/>
          <w:sz w:val="32"/>
          <w:szCs w:val="32"/>
          <w:highlight w:val="none"/>
          <w:lang w:eastAsia="zh-CN"/>
        </w:rPr>
      </w:pPr>
    </w:p>
    <w:p w14:paraId="33B6C938">
      <w:pPr>
        <w:spacing w:line="360" w:lineRule="auto"/>
        <w:jc w:val="center"/>
        <w:rPr>
          <w:rFonts w:hint="eastAsia" w:ascii="宋体" w:hAnsi="宋体" w:eastAsia="宋体" w:cs="宋体"/>
          <w:b/>
          <w:bCs/>
          <w:color w:val="auto"/>
          <w:sz w:val="32"/>
          <w:szCs w:val="32"/>
          <w:highlight w:val="none"/>
          <w:lang w:eastAsia="zh-CN"/>
        </w:rPr>
      </w:pPr>
    </w:p>
    <w:p w14:paraId="168BA9FB">
      <w:pPr>
        <w:spacing w:line="360" w:lineRule="auto"/>
        <w:jc w:val="center"/>
        <w:rPr>
          <w:rFonts w:hint="eastAsia" w:ascii="宋体" w:hAnsi="宋体" w:eastAsia="宋体" w:cs="宋体"/>
          <w:b/>
          <w:bCs/>
          <w:color w:val="auto"/>
          <w:sz w:val="32"/>
          <w:szCs w:val="32"/>
          <w:highlight w:val="none"/>
          <w:lang w:eastAsia="zh-CN"/>
        </w:rPr>
      </w:pPr>
    </w:p>
    <w:p w14:paraId="273BA39C">
      <w:pPr>
        <w:spacing w:line="360" w:lineRule="auto"/>
        <w:jc w:val="center"/>
        <w:rPr>
          <w:rFonts w:hint="eastAsia" w:ascii="宋体" w:hAnsi="宋体" w:eastAsia="宋体" w:cs="宋体"/>
          <w:b/>
          <w:bCs/>
          <w:color w:val="auto"/>
          <w:sz w:val="32"/>
          <w:szCs w:val="32"/>
          <w:highlight w:val="none"/>
          <w:lang w:eastAsia="zh-CN"/>
        </w:rPr>
      </w:pPr>
    </w:p>
    <w:p w14:paraId="6E43F923">
      <w:pPr>
        <w:spacing w:line="360" w:lineRule="auto"/>
        <w:jc w:val="center"/>
        <w:rPr>
          <w:rFonts w:hint="eastAsia" w:ascii="宋体" w:hAnsi="宋体" w:eastAsia="宋体" w:cs="宋体"/>
          <w:b/>
          <w:bCs/>
          <w:color w:val="auto"/>
          <w:sz w:val="32"/>
          <w:szCs w:val="32"/>
          <w:highlight w:val="none"/>
          <w:lang w:eastAsia="zh-CN"/>
        </w:rPr>
      </w:pPr>
    </w:p>
    <w:p w14:paraId="71FCD019">
      <w:pPr>
        <w:spacing w:line="360" w:lineRule="auto"/>
        <w:jc w:val="center"/>
        <w:rPr>
          <w:rFonts w:hint="eastAsia" w:ascii="宋体" w:hAnsi="宋体" w:eastAsia="宋体" w:cs="宋体"/>
          <w:b/>
          <w:bCs/>
          <w:color w:val="auto"/>
          <w:sz w:val="32"/>
          <w:szCs w:val="32"/>
          <w:highlight w:val="none"/>
          <w:lang w:eastAsia="zh-CN"/>
        </w:rPr>
      </w:pPr>
    </w:p>
    <w:p w14:paraId="46DDB918">
      <w:pPr>
        <w:spacing w:line="360" w:lineRule="auto"/>
        <w:jc w:val="center"/>
        <w:rPr>
          <w:rFonts w:hint="eastAsia" w:ascii="宋体" w:hAnsi="宋体" w:eastAsia="宋体" w:cs="宋体"/>
          <w:b/>
          <w:bCs/>
          <w:color w:val="auto"/>
          <w:sz w:val="32"/>
          <w:szCs w:val="32"/>
          <w:highlight w:val="none"/>
          <w:lang w:eastAsia="zh-CN"/>
        </w:rPr>
      </w:pPr>
    </w:p>
    <w:p w14:paraId="32EF7001">
      <w:pPr>
        <w:spacing w:line="360" w:lineRule="auto"/>
        <w:jc w:val="center"/>
        <w:rPr>
          <w:rFonts w:hint="eastAsia" w:ascii="宋体" w:hAnsi="宋体" w:eastAsia="宋体" w:cs="宋体"/>
          <w:b/>
          <w:bCs/>
          <w:color w:val="auto"/>
          <w:sz w:val="32"/>
          <w:szCs w:val="32"/>
          <w:highlight w:val="none"/>
          <w:lang w:eastAsia="zh-CN"/>
        </w:rPr>
      </w:pPr>
    </w:p>
    <w:p w14:paraId="3283BE35">
      <w:pPr>
        <w:spacing w:line="360" w:lineRule="auto"/>
        <w:jc w:val="center"/>
        <w:rPr>
          <w:rFonts w:hint="eastAsia" w:ascii="宋体" w:hAnsi="宋体" w:eastAsia="宋体" w:cs="宋体"/>
          <w:b/>
          <w:bCs/>
          <w:color w:val="auto"/>
          <w:sz w:val="32"/>
          <w:szCs w:val="32"/>
          <w:highlight w:val="none"/>
          <w:lang w:eastAsia="zh-CN"/>
        </w:rPr>
      </w:pPr>
    </w:p>
    <w:p w14:paraId="575FC020">
      <w:pPr>
        <w:spacing w:line="360" w:lineRule="auto"/>
        <w:jc w:val="center"/>
        <w:rPr>
          <w:rFonts w:hint="eastAsia" w:ascii="宋体" w:hAnsi="宋体" w:eastAsia="宋体" w:cs="宋体"/>
          <w:b/>
          <w:bCs/>
          <w:color w:val="auto"/>
          <w:sz w:val="32"/>
          <w:szCs w:val="32"/>
          <w:highlight w:val="none"/>
          <w:lang w:eastAsia="zh-CN"/>
        </w:rPr>
      </w:pPr>
    </w:p>
    <w:p w14:paraId="5A9CE691">
      <w:pPr>
        <w:spacing w:line="360" w:lineRule="auto"/>
        <w:jc w:val="center"/>
        <w:rPr>
          <w:rFonts w:hint="eastAsia" w:ascii="宋体" w:hAnsi="宋体" w:eastAsia="宋体" w:cs="宋体"/>
          <w:b/>
          <w:bCs/>
          <w:color w:val="auto"/>
          <w:sz w:val="32"/>
          <w:szCs w:val="32"/>
          <w:highlight w:val="none"/>
          <w:lang w:eastAsia="zh-CN"/>
        </w:rPr>
      </w:pPr>
    </w:p>
    <w:p w14:paraId="10DABF83">
      <w:pPr>
        <w:spacing w:line="360" w:lineRule="auto"/>
        <w:jc w:val="center"/>
        <w:rPr>
          <w:rFonts w:hint="eastAsia" w:ascii="宋体" w:hAnsi="宋体" w:eastAsia="宋体" w:cs="宋体"/>
          <w:b/>
          <w:bCs/>
          <w:color w:val="auto"/>
          <w:sz w:val="32"/>
          <w:szCs w:val="32"/>
          <w:highlight w:val="none"/>
          <w:lang w:eastAsia="zh-CN"/>
        </w:rPr>
      </w:pPr>
    </w:p>
    <w:p w14:paraId="5DC7C42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32ABE53">
      <w:pPr>
        <w:pStyle w:val="49"/>
        <w:spacing w:line="360" w:lineRule="auto"/>
        <w:jc w:val="center"/>
        <w:outlineLvl w:val="9"/>
        <w:rPr>
          <w:rFonts w:hint="eastAsia" w:hAnsi="宋体" w:eastAsia="宋体" w:cs="宋体"/>
          <w:color w:val="auto"/>
          <w:sz w:val="24"/>
          <w:szCs w:val="24"/>
          <w:highlight w:val="none"/>
        </w:rPr>
      </w:pPr>
    </w:p>
    <w:p w14:paraId="09DDFDED">
      <w:pPr>
        <w:pStyle w:val="49"/>
        <w:spacing w:line="360" w:lineRule="auto"/>
        <w:jc w:val="center"/>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353E4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9F141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12BB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04C4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6497DAA1">
      <w:pPr>
        <w:spacing w:line="360" w:lineRule="auto"/>
        <w:rPr>
          <w:rFonts w:hint="eastAsia" w:ascii="宋体" w:hAnsi="宋体" w:eastAsia="宋体" w:cs="宋体"/>
          <w:color w:val="auto"/>
          <w:sz w:val="24"/>
          <w:szCs w:val="24"/>
          <w:highlight w:val="none"/>
        </w:rPr>
      </w:pPr>
    </w:p>
    <w:p w14:paraId="234B7B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2A0520B">
      <w:pPr>
        <w:spacing w:line="360" w:lineRule="auto"/>
        <w:rPr>
          <w:rFonts w:hint="eastAsia" w:ascii="宋体" w:hAnsi="宋体" w:eastAsia="宋体" w:cs="宋体"/>
          <w:color w:val="auto"/>
          <w:sz w:val="24"/>
          <w:szCs w:val="24"/>
          <w:highlight w:val="none"/>
        </w:rPr>
      </w:pPr>
    </w:p>
    <w:p w14:paraId="1B6071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65663EBE">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B2032C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A179B22">
      <w:pPr>
        <w:spacing w:line="360" w:lineRule="auto"/>
        <w:rPr>
          <w:rFonts w:hint="eastAsia" w:ascii="宋体" w:hAnsi="宋体" w:eastAsia="宋体" w:cs="宋体"/>
          <w:color w:val="auto"/>
          <w:sz w:val="24"/>
          <w:szCs w:val="24"/>
          <w:highlight w:val="none"/>
        </w:rPr>
      </w:pPr>
    </w:p>
    <w:p w14:paraId="62C7E55B">
      <w:pPr>
        <w:spacing w:line="360" w:lineRule="auto"/>
        <w:rPr>
          <w:rFonts w:hint="eastAsia" w:ascii="宋体" w:hAnsi="宋体" w:eastAsia="宋体" w:cs="宋体"/>
          <w:color w:val="auto"/>
          <w:sz w:val="24"/>
          <w:szCs w:val="24"/>
          <w:highlight w:val="none"/>
        </w:rPr>
      </w:pPr>
    </w:p>
    <w:p w14:paraId="196F4754">
      <w:pPr>
        <w:spacing w:line="360" w:lineRule="auto"/>
        <w:rPr>
          <w:rFonts w:hint="eastAsia" w:ascii="宋体" w:hAnsi="宋体" w:eastAsia="宋体" w:cs="宋体"/>
          <w:color w:val="auto"/>
          <w:sz w:val="24"/>
          <w:szCs w:val="24"/>
          <w:highlight w:val="none"/>
        </w:rPr>
      </w:pPr>
    </w:p>
    <w:p w14:paraId="3636BD37">
      <w:pPr>
        <w:spacing w:line="360" w:lineRule="auto"/>
        <w:rPr>
          <w:rFonts w:hint="eastAsia" w:ascii="宋体" w:hAnsi="宋体" w:eastAsia="宋体" w:cs="宋体"/>
          <w:color w:val="auto"/>
          <w:sz w:val="24"/>
          <w:szCs w:val="24"/>
          <w:highlight w:val="none"/>
        </w:rPr>
      </w:pPr>
    </w:p>
    <w:p w14:paraId="78570858">
      <w:pPr>
        <w:spacing w:line="360" w:lineRule="auto"/>
        <w:rPr>
          <w:rFonts w:hint="eastAsia" w:ascii="宋体" w:hAnsi="宋体" w:eastAsia="宋体" w:cs="宋体"/>
          <w:color w:val="auto"/>
          <w:sz w:val="24"/>
          <w:szCs w:val="24"/>
          <w:highlight w:val="none"/>
        </w:rPr>
        <w:sectPr>
          <w:headerReference r:id="rId12" w:type="default"/>
          <w:footerReference r:id="rId13" w:type="default"/>
          <w:pgSz w:w="11906" w:h="16838"/>
          <w:pgMar w:top="1440" w:right="1800" w:bottom="1440" w:left="1800" w:header="851" w:footer="992" w:gutter="0"/>
          <w:cols w:space="720" w:num="1"/>
          <w:docGrid w:type="lines" w:linePitch="312" w:charSpace="0"/>
        </w:sectPr>
      </w:pPr>
    </w:p>
    <w:p w14:paraId="0F2978CD">
      <w:pPr>
        <w:rPr>
          <w:color w:val="auto"/>
          <w:highlight w:val="none"/>
        </w:rPr>
      </w:pPr>
    </w:p>
    <w:p w14:paraId="4C918AED">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79578F">
      <w:pPr>
        <w:spacing w:line="360" w:lineRule="auto"/>
        <w:ind w:firstLine="480" w:firstLineChars="200"/>
        <w:rPr>
          <w:rFonts w:hint="eastAsia" w:ascii="宋体" w:hAnsi="宋体" w:eastAsia="宋体" w:cs="宋体"/>
          <w:color w:val="auto"/>
          <w:sz w:val="24"/>
          <w:szCs w:val="24"/>
          <w:highlight w:val="none"/>
        </w:rPr>
      </w:pPr>
    </w:p>
    <w:p w14:paraId="513ED212">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38708CBD">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5F6F02B3">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4AD1C0FD">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24FCCFD">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4CB6450">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5707874">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35E923DF">
      <w:pPr>
        <w:pStyle w:val="14"/>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AE4B15B">
      <w:pPr>
        <w:pStyle w:val="14"/>
        <w:spacing w:before="0" w:beforeAutospacing="0" w:after="0" w:afterAutospacing="0" w:line="360" w:lineRule="auto"/>
        <w:rPr>
          <w:rFonts w:hint="eastAsia" w:eastAsia="宋体"/>
          <w:color w:val="auto"/>
          <w:kern w:val="2"/>
          <w:sz w:val="24"/>
          <w:szCs w:val="24"/>
          <w:highlight w:val="none"/>
        </w:rPr>
      </w:pPr>
    </w:p>
    <w:p w14:paraId="2147D6FC">
      <w:pPr>
        <w:pStyle w:val="14"/>
        <w:spacing w:before="0" w:beforeAutospacing="0" w:after="0" w:afterAutospacing="0" w:line="360" w:lineRule="auto"/>
        <w:rPr>
          <w:rFonts w:hint="eastAsia" w:eastAsia="宋体"/>
          <w:color w:val="auto"/>
          <w:kern w:val="2"/>
          <w:sz w:val="24"/>
          <w:szCs w:val="24"/>
          <w:highlight w:val="none"/>
        </w:rPr>
      </w:pPr>
    </w:p>
    <w:p w14:paraId="4CCE39F6">
      <w:pPr>
        <w:pStyle w:val="14"/>
        <w:spacing w:before="0" w:beforeAutospacing="0" w:after="0" w:afterAutospacing="0" w:line="360" w:lineRule="auto"/>
        <w:rPr>
          <w:rFonts w:hint="eastAsia" w:eastAsia="宋体"/>
          <w:color w:val="auto"/>
          <w:kern w:val="2"/>
          <w:sz w:val="24"/>
          <w:szCs w:val="24"/>
          <w:highlight w:val="none"/>
        </w:rPr>
      </w:pPr>
    </w:p>
    <w:p w14:paraId="64F46598">
      <w:pPr>
        <w:pStyle w:val="14"/>
        <w:spacing w:before="0" w:beforeAutospacing="0" w:after="0" w:afterAutospacing="0" w:line="360" w:lineRule="auto"/>
        <w:rPr>
          <w:rFonts w:hint="eastAsia" w:eastAsia="宋体"/>
          <w:color w:val="auto"/>
          <w:kern w:val="2"/>
          <w:sz w:val="24"/>
          <w:szCs w:val="24"/>
          <w:highlight w:val="none"/>
        </w:rPr>
      </w:pPr>
    </w:p>
    <w:p w14:paraId="24825520">
      <w:pPr>
        <w:pStyle w:val="14"/>
        <w:spacing w:before="0" w:beforeAutospacing="0" w:after="0" w:afterAutospacing="0" w:line="360" w:lineRule="auto"/>
        <w:rPr>
          <w:rFonts w:hint="eastAsia" w:eastAsia="宋体"/>
          <w:color w:val="auto"/>
          <w:kern w:val="2"/>
          <w:sz w:val="24"/>
          <w:szCs w:val="24"/>
          <w:highlight w:val="none"/>
        </w:rPr>
      </w:pPr>
    </w:p>
    <w:p w14:paraId="610AE013">
      <w:pPr>
        <w:pStyle w:val="14"/>
        <w:spacing w:before="0" w:beforeAutospacing="0" w:after="0" w:afterAutospacing="0" w:line="360" w:lineRule="auto"/>
        <w:rPr>
          <w:rFonts w:hint="eastAsia" w:eastAsia="宋体"/>
          <w:color w:val="auto"/>
          <w:kern w:val="2"/>
          <w:sz w:val="24"/>
          <w:szCs w:val="24"/>
          <w:highlight w:val="none"/>
        </w:rPr>
      </w:pPr>
    </w:p>
    <w:p w14:paraId="30F17A4E">
      <w:pPr>
        <w:pStyle w:val="14"/>
        <w:spacing w:before="0" w:beforeAutospacing="0" w:after="0" w:afterAutospacing="0" w:line="360" w:lineRule="auto"/>
        <w:rPr>
          <w:rFonts w:hint="eastAsia" w:eastAsia="宋体"/>
          <w:color w:val="auto"/>
          <w:kern w:val="2"/>
          <w:sz w:val="24"/>
          <w:szCs w:val="24"/>
          <w:highlight w:val="none"/>
        </w:rPr>
      </w:pPr>
    </w:p>
    <w:p w14:paraId="61C4BF7C">
      <w:pPr>
        <w:pStyle w:val="14"/>
        <w:spacing w:before="0" w:beforeAutospacing="0" w:after="0" w:afterAutospacing="0" w:line="360" w:lineRule="auto"/>
        <w:rPr>
          <w:rFonts w:hint="eastAsia" w:eastAsia="宋体"/>
          <w:color w:val="auto"/>
          <w:kern w:val="2"/>
          <w:sz w:val="24"/>
          <w:szCs w:val="24"/>
          <w:highlight w:val="none"/>
        </w:rPr>
      </w:pPr>
    </w:p>
    <w:p w14:paraId="47259068">
      <w:pPr>
        <w:pStyle w:val="14"/>
        <w:spacing w:before="0" w:beforeAutospacing="0" w:after="0" w:afterAutospacing="0" w:line="360" w:lineRule="auto"/>
        <w:rPr>
          <w:rFonts w:hint="eastAsia" w:eastAsia="宋体"/>
          <w:color w:val="auto"/>
          <w:kern w:val="2"/>
          <w:sz w:val="24"/>
          <w:szCs w:val="24"/>
          <w:highlight w:val="none"/>
        </w:rPr>
      </w:pPr>
    </w:p>
    <w:p w14:paraId="49CC4029">
      <w:pPr>
        <w:pStyle w:val="14"/>
        <w:spacing w:before="0" w:beforeAutospacing="0" w:after="0" w:afterAutospacing="0" w:line="360" w:lineRule="auto"/>
        <w:rPr>
          <w:rFonts w:hint="eastAsia" w:eastAsia="宋体"/>
          <w:color w:val="auto"/>
          <w:kern w:val="2"/>
          <w:sz w:val="24"/>
          <w:szCs w:val="24"/>
          <w:highlight w:val="none"/>
        </w:rPr>
      </w:pPr>
    </w:p>
    <w:p w14:paraId="13C3C736">
      <w:pPr>
        <w:pStyle w:val="14"/>
        <w:spacing w:before="0" w:beforeAutospacing="0" w:after="0" w:afterAutospacing="0" w:line="360" w:lineRule="auto"/>
        <w:rPr>
          <w:rFonts w:hint="eastAsia" w:eastAsia="宋体"/>
          <w:color w:val="auto"/>
          <w:kern w:val="2"/>
          <w:sz w:val="24"/>
          <w:szCs w:val="24"/>
          <w:highlight w:val="none"/>
        </w:rPr>
      </w:pPr>
    </w:p>
    <w:p w14:paraId="22DFED55">
      <w:pPr>
        <w:pStyle w:val="14"/>
        <w:spacing w:line="360" w:lineRule="auto"/>
        <w:ind w:firstLine="4800" w:firstLineChars="1500"/>
        <w:rPr>
          <w:rFonts w:hint="eastAsia" w:eastAsia="宋体"/>
          <w:color w:val="auto"/>
          <w:kern w:val="2"/>
          <w:sz w:val="32"/>
          <w:szCs w:val="32"/>
          <w:highlight w:val="none"/>
        </w:rPr>
      </w:pPr>
    </w:p>
    <w:p w14:paraId="233F965C">
      <w:pPr>
        <w:pStyle w:val="14"/>
        <w:spacing w:line="360" w:lineRule="auto"/>
        <w:ind w:firstLine="4800" w:firstLineChars="1500"/>
        <w:rPr>
          <w:rFonts w:hint="eastAsia" w:eastAsia="宋体"/>
          <w:color w:val="auto"/>
          <w:kern w:val="2"/>
          <w:sz w:val="32"/>
          <w:szCs w:val="32"/>
          <w:highlight w:val="none"/>
        </w:rPr>
      </w:pPr>
    </w:p>
    <w:p w14:paraId="03F8D818">
      <w:pPr>
        <w:pStyle w:val="14"/>
        <w:spacing w:line="360" w:lineRule="auto"/>
        <w:ind w:firstLine="4800" w:firstLineChars="1500"/>
        <w:rPr>
          <w:rFonts w:hint="eastAsia" w:eastAsia="宋体"/>
          <w:color w:val="auto"/>
          <w:kern w:val="2"/>
          <w:sz w:val="32"/>
          <w:szCs w:val="32"/>
          <w:highlight w:val="none"/>
        </w:rPr>
      </w:pPr>
    </w:p>
    <w:p w14:paraId="3D10C4AF">
      <w:pPr>
        <w:pStyle w:val="14"/>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7"/>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5551DF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A9CDCF">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7FC7BE6">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B7E832E">
            <w:pPr>
              <w:keepNext w:val="0"/>
              <w:keepLines w:val="0"/>
              <w:suppressLineNumbers w:val="0"/>
              <w:spacing w:before="0" w:beforeAutospacing="0" w:after="0" w:afterAutospacing="0" w:line="360" w:lineRule="auto"/>
              <w:ind w:left="0" w:right="0"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8F2FC4E">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AD253E9">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CC270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2F3A7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C495BB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CD1829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66829B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537C6AE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362FE6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69CFD6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58746A">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2C3D05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1B8AE3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54E7C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545D560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F67FE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2156C7DF">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6C0769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8E9B5F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E3A950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7BF76CB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2E837E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0A797BA">
            <w:pPr>
              <w:keepNext w:val="0"/>
              <w:keepLines w:val="0"/>
              <w:suppressLineNumbers w:val="0"/>
              <w:tabs>
                <w:tab w:val="left" w:pos="-1080"/>
                <w:tab w:val="left" w:pos="180"/>
                <w:tab w:val="left" w:pos="1080"/>
              </w:tabs>
              <w:spacing w:before="0" w:beforeAutospacing="0" w:after="0" w:afterAutospacing="0" w:line="360" w:lineRule="auto"/>
              <w:ind w:left="0" w:right="0"/>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9F11134">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5F36A7C">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FAE7E2">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r>
      <w:tr w14:paraId="149706B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418262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24BE34F">
            <w:pPr>
              <w:keepNext w:val="0"/>
              <w:keepLines w:val="0"/>
              <w:suppressLineNumbers w:val="0"/>
              <w:tabs>
                <w:tab w:val="left" w:pos="720"/>
              </w:tabs>
              <w:spacing w:before="0" w:beforeAutospacing="0" w:after="0" w:afterAutospacing="0" w:line="360" w:lineRule="auto"/>
              <w:ind w:left="0"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740E3A8">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EBB4CA7">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CAA906">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r>
    </w:tbl>
    <w:p w14:paraId="561F7127">
      <w:pPr>
        <w:widowControl/>
        <w:spacing w:line="360" w:lineRule="auto"/>
        <w:rPr>
          <w:rFonts w:hint="eastAsia" w:ascii="宋体" w:hAnsi="宋体" w:eastAsia="宋体" w:cs="宋体"/>
          <w:color w:val="auto"/>
          <w:sz w:val="24"/>
          <w:szCs w:val="24"/>
          <w:highlight w:val="none"/>
        </w:rPr>
      </w:pPr>
    </w:p>
    <w:p w14:paraId="24960F27">
      <w:pPr>
        <w:spacing w:line="360" w:lineRule="auto"/>
        <w:ind w:firstLine="480" w:firstLineChars="200"/>
        <w:rPr>
          <w:rFonts w:hint="eastAsia" w:ascii="宋体" w:hAnsi="宋体" w:eastAsia="宋体" w:cs="宋体"/>
          <w:color w:val="auto"/>
          <w:sz w:val="24"/>
          <w:szCs w:val="24"/>
          <w:highlight w:val="none"/>
        </w:rPr>
      </w:pPr>
    </w:p>
    <w:p w14:paraId="63B4A95D">
      <w:pPr>
        <w:spacing w:line="360" w:lineRule="auto"/>
        <w:rPr>
          <w:rFonts w:hint="eastAsia" w:ascii="宋体" w:hAnsi="宋体" w:eastAsia="宋体" w:cs="宋体"/>
          <w:color w:val="auto"/>
          <w:sz w:val="24"/>
          <w:szCs w:val="24"/>
          <w:highlight w:val="none"/>
        </w:rPr>
      </w:pPr>
    </w:p>
    <w:p w14:paraId="3E673057">
      <w:pPr>
        <w:spacing w:line="360" w:lineRule="auto"/>
        <w:rPr>
          <w:rFonts w:hint="eastAsia" w:ascii="宋体" w:hAnsi="宋体" w:eastAsia="宋体" w:cs="宋体"/>
          <w:color w:val="auto"/>
          <w:sz w:val="24"/>
          <w:szCs w:val="24"/>
          <w:highlight w:val="none"/>
        </w:rPr>
      </w:pPr>
    </w:p>
    <w:p w14:paraId="014D176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86407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720F9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59797A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EB1C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6EA1A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9DFC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2C6F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7630C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02DA8F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C39078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80A92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EE38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70E729">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95C5F6C">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14C4336">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1D0EA01">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6E1C15E">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0368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9AA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8353" w:type="dxa"/>
            <w:gridSpan w:val="6"/>
            <w:noWrap w:val="0"/>
            <w:vAlign w:val="top"/>
          </w:tcPr>
          <w:p w14:paraId="5D0B1C9A">
            <w:pPr>
              <w:pStyle w:val="44"/>
              <w:keepNext w:val="0"/>
              <w:keepLines w:val="0"/>
              <w:widowControl/>
              <w:suppressLineNumbers w:val="0"/>
              <w:spacing w:before="0" w:beforeAutospacing="0" w:after="0" w:afterAutospacing="0" w:line="360" w:lineRule="auto"/>
              <w:ind w:left="0" w:right="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67BD7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773B493">
            <w:pPr>
              <w:pStyle w:val="44"/>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98A77A4">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CDF439D">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8FCB796">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FEAF156">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77C51C83">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9A0D723">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78E6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1358BAE">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BE65230">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4FEFD1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3A3D32A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3D4F29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550" w:type="dxa"/>
            <w:noWrap w:val="0"/>
            <w:vAlign w:val="top"/>
          </w:tcPr>
          <w:p w14:paraId="643260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055" w:type="dxa"/>
            <w:noWrap w:val="0"/>
            <w:vAlign w:val="top"/>
          </w:tcPr>
          <w:p w14:paraId="1A7F6E2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3A90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622F2D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7468E887">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7AF4DA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2FD60AF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11FA4D5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550" w:type="dxa"/>
            <w:noWrap w:val="0"/>
            <w:vAlign w:val="top"/>
          </w:tcPr>
          <w:p w14:paraId="122646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055" w:type="dxa"/>
            <w:noWrap w:val="0"/>
            <w:vAlign w:val="top"/>
          </w:tcPr>
          <w:p w14:paraId="22B68A2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5ADE7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D7410A">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F7F50A1">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98FEB6A">
      <w:pPr>
        <w:pStyle w:val="44"/>
        <w:spacing w:line="360" w:lineRule="auto"/>
        <w:ind w:firstLine="480"/>
        <w:jc w:val="left"/>
        <w:rPr>
          <w:rFonts w:ascii="宋体" w:hAnsi="宋体" w:eastAsia="宋体" w:cs="宋体"/>
          <w:color w:val="auto"/>
          <w:sz w:val="24"/>
          <w:szCs w:val="24"/>
          <w:highlight w:val="none"/>
        </w:rPr>
      </w:pPr>
    </w:p>
    <w:tbl>
      <w:tblPr>
        <w:tblStyle w:val="1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4FF0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BB7BC1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8353" w:type="dxa"/>
            <w:gridSpan w:val="6"/>
            <w:noWrap w:val="0"/>
            <w:vAlign w:val="top"/>
          </w:tcPr>
          <w:p w14:paraId="6F129AA1">
            <w:pPr>
              <w:pStyle w:val="44"/>
              <w:keepNext w:val="0"/>
              <w:keepLines w:val="0"/>
              <w:widowControl/>
              <w:suppressLineNumbers w:val="0"/>
              <w:spacing w:before="0" w:beforeAutospacing="0" w:after="0" w:afterAutospacing="0" w:line="360" w:lineRule="auto"/>
              <w:ind w:left="0" w:right="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2D4D4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045EAE">
            <w:pPr>
              <w:pStyle w:val="44"/>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7DB8FB70">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07553D2">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A892224">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FC14770">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0EE2CFC">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358A9EE">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083D2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C812A9A">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B69751">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1869DF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3D9E5C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3CFCE7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550" w:type="dxa"/>
            <w:noWrap w:val="0"/>
            <w:vAlign w:val="top"/>
          </w:tcPr>
          <w:p w14:paraId="693944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055" w:type="dxa"/>
            <w:noWrap w:val="0"/>
            <w:vAlign w:val="top"/>
          </w:tcPr>
          <w:p w14:paraId="76613A6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74A81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D89C4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30700C5E">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3F63350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731683B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187" w:type="dxa"/>
            <w:noWrap w:val="0"/>
            <w:vAlign w:val="top"/>
          </w:tcPr>
          <w:p w14:paraId="69DB4FD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1550" w:type="dxa"/>
            <w:noWrap w:val="0"/>
            <w:vAlign w:val="top"/>
          </w:tcPr>
          <w:p w14:paraId="7D7A996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2055" w:type="dxa"/>
            <w:noWrap w:val="0"/>
            <w:vAlign w:val="top"/>
          </w:tcPr>
          <w:p w14:paraId="518EBD0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0AB32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2C889F6">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68B47D1">
            <w:pPr>
              <w:pStyle w:val="44"/>
              <w:keepNext w:val="0"/>
              <w:keepLines w:val="0"/>
              <w:widowControl/>
              <w:suppressLineNumbers w:val="0"/>
              <w:spacing w:before="0" w:beforeAutospacing="0" w:after="0" w:afterAutospacing="0" w:line="360" w:lineRule="auto"/>
              <w:ind w:left="0" w:right="0"/>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130D7752">
      <w:pPr>
        <w:pStyle w:val="44"/>
        <w:spacing w:line="360" w:lineRule="auto"/>
        <w:ind w:firstLine="480"/>
        <w:jc w:val="left"/>
        <w:rPr>
          <w:rFonts w:ascii="宋体" w:hAnsi="宋体" w:eastAsia="宋体" w:cs="宋体"/>
          <w:color w:val="auto"/>
          <w:sz w:val="24"/>
          <w:szCs w:val="24"/>
          <w:highlight w:val="none"/>
        </w:rPr>
      </w:pPr>
    </w:p>
    <w:p w14:paraId="4BEB9B92">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43F28684">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69D09590">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2D28CB3">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762C3E">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3BBAF97">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15631B12">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165394DD">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37B04715">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CC10DF">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31FE2FE">
      <w:pPr>
        <w:pStyle w:val="44"/>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52BDC88B">
      <w:pPr>
        <w:pStyle w:val="44"/>
        <w:spacing w:line="360" w:lineRule="auto"/>
        <w:jc w:val="left"/>
        <w:rPr>
          <w:rFonts w:ascii="宋体" w:hAnsi="宋体" w:eastAsia="宋体" w:cs="宋体"/>
          <w:color w:val="auto"/>
          <w:sz w:val="24"/>
          <w:szCs w:val="24"/>
          <w:highlight w:val="none"/>
        </w:rPr>
      </w:pPr>
    </w:p>
    <w:p w14:paraId="755BA6D4">
      <w:pPr>
        <w:pStyle w:val="44"/>
        <w:spacing w:line="360" w:lineRule="auto"/>
        <w:jc w:val="left"/>
        <w:rPr>
          <w:rFonts w:ascii="宋体" w:hAnsi="宋体" w:eastAsia="宋体" w:cs="宋体"/>
          <w:color w:val="auto"/>
          <w:sz w:val="24"/>
          <w:szCs w:val="24"/>
          <w:highlight w:val="none"/>
        </w:rPr>
      </w:pPr>
    </w:p>
    <w:p w14:paraId="041467A0">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1ED46827">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01C2538">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11C0880D">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72CAD103">
      <w:pPr>
        <w:pStyle w:val="44"/>
        <w:spacing w:line="360" w:lineRule="auto"/>
        <w:ind w:firstLine="480"/>
        <w:jc w:val="left"/>
        <w:rPr>
          <w:rFonts w:ascii="宋体" w:hAnsi="宋体" w:eastAsia="宋体" w:cs="宋体"/>
          <w:color w:val="auto"/>
          <w:sz w:val="24"/>
          <w:szCs w:val="24"/>
          <w:highlight w:val="none"/>
        </w:rPr>
      </w:pPr>
    </w:p>
    <w:p w14:paraId="0B6DB002">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025C0FF0">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E54F24A">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FD89B">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C19047F">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2FA4465">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BADD884">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161843B">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C10B67E">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152BC734">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7228C13D">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DB8189C">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464A63B">
      <w:pPr>
        <w:pStyle w:val="44"/>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45FFC98E">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7846267E">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08B563D">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14CDE4E">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7C10B1B">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77154C66">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4114F32E">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73297624">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CA1BED">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C651172">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49C062E">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087C647">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A919110">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765415">
      <w:pPr>
        <w:pStyle w:val="44"/>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8FF420B">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358BA23C">
      <w:pPr>
        <w:pStyle w:val="44"/>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2AB522">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60205469">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7057D3D4">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0AF11397">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2140AB0D">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0F721B56">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7BD8AF9C">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9B037BA">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D84F50F">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D0DE4D0">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441BF60B">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796E99F3">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EC7FAE6">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3D6A2749">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06BCE5">
      <w:pPr>
        <w:pStyle w:val="44"/>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C841B88">
      <w:pPr>
        <w:pStyle w:val="44"/>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B8EE6F5">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2F0B78E">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1A42D09">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17631812">
      <w:pPr>
        <w:pStyle w:val="44"/>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21DB0F5">
      <w:pPr>
        <w:pStyle w:val="44"/>
        <w:spacing w:line="360" w:lineRule="auto"/>
        <w:jc w:val="center"/>
        <w:outlineLvl w:val="9"/>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01D62DFE">
      <w:pPr>
        <w:pStyle w:val="44"/>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102D570">
      <w:pPr>
        <w:pStyle w:val="44"/>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21B8AC4">
      <w:pPr>
        <w:spacing w:line="360" w:lineRule="auto"/>
        <w:rPr>
          <w:rFonts w:hint="eastAsia" w:ascii="宋体" w:hAnsi="宋体" w:eastAsia="宋体" w:cs="宋体"/>
          <w:color w:val="auto"/>
          <w:sz w:val="24"/>
          <w:szCs w:val="24"/>
          <w:highlight w:val="none"/>
          <w:lang w:eastAsia="zh-CN"/>
        </w:rPr>
      </w:pPr>
    </w:p>
    <w:p w14:paraId="2BA3DC7E">
      <w:pPr>
        <w:spacing w:line="360" w:lineRule="auto"/>
        <w:rPr>
          <w:rFonts w:hint="eastAsia" w:ascii="宋体" w:hAnsi="宋体" w:eastAsia="宋体" w:cs="宋体"/>
          <w:color w:val="auto"/>
          <w:kern w:val="0"/>
          <w:sz w:val="24"/>
          <w:szCs w:val="24"/>
          <w:highlight w:val="none"/>
          <w:lang w:eastAsia="zh-CN"/>
        </w:rPr>
      </w:pPr>
    </w:p>
    <w:p w14:paraId="0C078F03">
      <w:pPr>
        <w:spacing w:line="360" w:lineRule="auto"/>
        <w:rPr>
          <w:rFonts w:hint="eastAsia" w:ascii="宋体" w:hAnsi="宋体" w:eastAsia="宋体" w:cs="宋体"/>
          <w:color w:val="auto"/>
          <w:kern w:val="0"/>
          <w:sz w:val="24"/>
          <w:szCs w:val="24"/>
          <w:highlight w:val="none"/>
          <w:lang w:eastAsia="zh-CN"/>
        </w:rPr>
      </w:pPr>
    </w:p>
    <w:p w14:paraId="4FFC6A2B">
      <w:pPr>
        <w:pStyle w:val="16"/>
        <w:rPr>
          <w:rFonts w:hint="eastAsia" w:ascii="宋体" w:hAnsi="宋体" w:eastAsia="宋体" w:cs="宋体"/>
          <w:color w:val="auto"/>
          <w:kern w:val="0"/>
          <w:sz w:val="24"/>
          <w:szCs w:val="24"/>
          <w:highlight w:val="none"/>
          <w:lang w:eastAsia="zh-CN"/>
        </w:rPr>
      </w:pPr>
    </w:p>
    <w:p w14:paraId="403020F1">
      <w:pPr>
        <w:rPr>
          <w:rFonts w:hint="eastAsia" w:ascii="宋体" w:hAnsi="宋体" w:eastAsia="宋体" w:cs="宋体"/>
          <w:color w:val="auto"/>
          <w:kern w:val="0"/>
          <w:sz w:val="24"/>
          <w:szCs w:val="24"/>
          <w:highlight w:val="none"/>
          <w:lang w:eastAsia="zh-CN"/>
        </w:rPr>
      </w:pPr>
    </w:p>
    <w:p w14:paraId="519F9B47">
      <w:pPr>
        <w:pStyle w:val="16"/>
        <w:rPr>
          <w:rFonts w:hint="eastAsia" w:ascii="宋体" w:hAnsi="宋体" w:eastAsia="宋体" w:cs="宋体"/>
          <w:color w:val="auto"/>
          <w:kern w:val="0"/>
          <w:sz w:val="24"/>
          <w:szCs w:val="24"/>
          <w:highlight w:val="none"/>
          <w:lang w:eastAsia="zh-CN"/>
        </w:rPr>
      </w:pPr>
    </w:p>
    <w:p w14:paraId="21F84398">
      <w:pPr>
        <w:rPr>
          <w:rFonts w:hint="eastAsia" w:ascii="宋体" w:hAnsi="宋体" w:eastAsia="宋体" w:cs="宋体"/>
          <w:color w:val="auto"/>
          <w:kern w:val="0"/>
          <w:sz w:val="24"/>
          <w:szCs w:val="24"/>
          <w:highlight w:val="none"/>
          <w:lang w:eastAsia="zh-CN"/>
        </w:rPr>
      </w:pPr>
    </w:p>
    <w:p w14:paraId="7B593F1F">
      <w:pPr>
        <w:pStyle w:val="16"/>
        <w:rPr>
          <w:rFonts w:hint="eastAsia" w:ascii="宋体" w:hAnsi="宋体" w:eastAsia="宋体" w:cs="宋体"/>
          <w:color w:val="auto"/>
          <w:kern w:val="0"/>
          <w:sz w:val="24"/>
          <w:szCs w:val="24"/>
          <w:highlight w:val="none"/>
          <w:lang w:eastAsia="zh-CN"/>
        </w:rPr>
      </w:pPr>
    </w:p>
    <w:p w14:paraId="0D14EC16">
      <w:pPr>
        <w:rPr>
          <w:rFonts w:hint="eastAsia" w:ascii="宋体" w:hAnsi="宋体" w:eastAsia="宋体" w:cs="宋体"/>
          <w:color w:val="auto"/>
          <w:kern w:val="0"/>
          <w:sz w:val="24"/>
          <w:szCs w:val="24"/>
          <w:highlight w:val="none"/>
          <w:lang w:eastAsia="zh-CN"/>
        </w:rPr>
      </w:pPr>
    </w:p>
    <w:p w14:paraId="3B8599D4">
      <w:pPr>
        <w:pStyle w:val="16"/>
        <w:rPr>
          <w:rFonts w:hint="eastAsia" w:ascii="宋体" w:hAnsi="宋体" w:eastAsia="宋体" w:cs="宋体"/>
          <w:color w:val="auto"/>
          <w:kern w:val="0"/>
          <w:sz w:val="24"/>
          <w:szCs w:val="24"/>
          <w:highlight w:val="none"/>
          <w:lang w:eastAsia="zh-CN"/>
        </w:rPr>
      </w:pPr>
    </w:p>
    <w:p w14:paraId="738DF8C2">
      <w:pPr>
        <w:rPr>
          <w:rFonts w:hint="eastAsia" w:ascii="宋体" w:hAnsi="宋体" w:eastAsia="宋体" w:cs="宋体"/>
          <w:color w:val="auto"/>
          <w:kern w:val="0"/>
          <w:sz w:val="24"/>
          <w:szCs w:val="24"/>
          <w:highlight w:val="none"/>
          <w:lang w:eastAsia="zh-CN"/>
        </w:rPr>
      </w:pPr>
    </w:p>
    <w:p w14:paraId="74410891">
      <w:pPr>
        <w:pStyle w:val="16"/>
        <w:rPr>
          <w:rFonts w:hint="eastAsia" w:ascii="宋体" w:hAnsi="宋体" w:eastAsia="宋体" w:cs="宋体"/>
          <w:color w:val="auto"/>
          <w:kern w:val="0"/>
          <w:sz w:val="24"/>
          <w:szCs w:val="24"/>
          <w:highlight w:val="none"/>
          <w:lang w:eastAsia="zh-CN"/>
        </w:rPr>
      </w:pPr>
    </w:p>
    <w:p w14:paraId="093FE92E">
      <w:pPr>
        <w:rPr>
          <w:rFonts w:hint="eastAsia" w:ascii="宋体" w:hAnsi="宋体" w:eastAsia="宋体" w:cs="宋体"/>
          <w:color w:val="auto"/>
          <w:kern w:val="0"/>
          <w:sz w:val="24"/>
          <w:szCs w:val="24"/>
          <w:highlight w:val="none"/>
          <w:lang w:eastAsia="zh-CN"/>
        </w:rPr>
      </w:pPr>
    </w:p>
    <w:p w14:paraId="65CFA3C8">
      <w:pPr>
        <w:pStyle w:val="16"/>
        <w:rPr>
          <w:rFonts w:hint="eastAsia" w:ascii="宋体" w:hAnsi="宋体" w:eastAsia="宋体" w:cs="宋体"/>
          <w:color w:val="auto"/>
          <w:kern w:val="0"/>
          <w:sz w:val="24"/>
          <w:szCs w:val="24"/>
          <w:highlight w:val="none"/>
          <w:lang w:eastAsia="zh-CN"/>
        </w:rPr>
      </w:pPr>
    </w:p>
    <w:p w14:paraId="335C947E">
      <w:pPr>
        <w:rPr>
          <w:rFonts w:hint="eastAsia" w:ascii="宋体" w:hAnsi="宋体" w:eastAsia="宋体" w:cs="宋体"/>
          <w:color w:val="auto"/>
          <w:kern w:val="0"/>
          <w:sz w:val="24"/>
          <w:szCs w:val="24"/>
          <w:highlight w:val="none"/>
          <w:lang w:eastAsia="zh-CN"/>
        </w:rPr>
      </w:pPr>
    </w:p>
    <w:p w14:paraId="33895327">
      <w:pPr>
        <w:pStyle w:val="16"/>
        <w:rPr>
          <w:rFonts w:hint="eastAsia" w:ascii="宋体" w:hAnsi="宋体" w:eastAsia="宋体" w:cs="宋体"/>
          <w:color w:val="auto"/>
          <w:kern w:val="0"/>
          <w:sz w:val="24"/>
          <w:szCs w:val="24"/>
          <w:highlight w:val="none"/>
          <w:lang w:eastAsia="zh-CN"/>
        </w:rPr>
      </w:pPr>
    </w:p>
    <w:p w14:paraId="7CC6A7B9">
      <w:pPr>
        <w:rPr>
          <w:rFonts w:hint="eastAsia" w:ascii="宋体" w:hAnsi="宋体" w:eastAsia="宋体" w:cs="宋体"/>
          <w:color w:val="auto"/>
          <w:kern w:val="0"/>
          <w:sz w:val="24"/>
          <w:szCs w:val="24"/>
          <w:highlight w:val="none"/>
          <w:lang w:eastAsia="zh-CN"/>
        </w:rPr>
      </w:pPr>
    </w:p>
    <w:p w14:paraId="09177210">
      <w:pPr>
        <w:pStyle w:val="16"/>
        <w:rPr>
          <w:rFonts w:hint="eastAsia" w:ascii="宋体" w:hAnsi="宋体" w:eastAsia="宋体" w:cs="宋体"/>
          <w:color w:val="auto"/>
          <w:kern w:val="0"/>
          <w:sz w:val="24"/>
          <w:szCs w:val="24"/>
          <w:highlight w:val="none"/>
          <w:lang w:eastAsia="zh-CN"/>
        </w:rPr>
      </w:pPr>
    </w:p>
    <w:p w14:paraId="68C3FF56">
      <w:pPr>
        <w:rPr>
          <w:rFonts w:hint="eastAsia" w:ascii="宋体" w:hAnsi="宋体" w:eastAsia="宋体" w:cs="宋体"/>
          <w:color w:val="auto"/>
          <w:kern w:val="0"/>
          <w:sz w:val="24"/>
          <w:szCs w:val="24"/>
          <w:highlight w:val="none"/>
          <w:lang w:eastAsia="zh-CN"/>
        </w:rPr>
      </w:pPr>
    </w:p>
    <w:p w14:paraId="669997BA">
      <w:pPr>
        <w:pStyle w:val="16"/>
        <w:rPr>
          <w:rFonts w:hint="eastAsia" w:ascii="宋体" w:hAnsi="宋体" w:eastAsia="宋体" w:cs="宋体"/>
          <w:color w:val="auto"/>
          <w:kern w:val="0"/>
          <w:sz w:val="24"/>
          <w:szCs w:val="24"/>
          <w:highlight w:val="none"/>
          <w:lang w:eastAsia="zh-CN"/>
        </w:rPr>
      </w:pPr>
    </w:p>
    <w:p w14:paraId="4FC433E2">
      <w:pPr>
        <w:rPr>
          <w:rFonts w:hint="eastAsia" w:ascii="宋体" w:hAnsi="宋体" w:eastAsia="宋体" w:cs="宋体"/>
          <w:color w:val="auto"/>
          <w:kern w:val="0"/>
          <w:sz w:val="24"/>
          <w:szCs w:val="24"/>
          <w:highlight w:val="none"/>
          <w:lang w:eastAsia="zh-CN"/>
        </w:rPr>
      </w:pPr>
    </w:p>
    <w:p w14:paraId="1C2979A6">
      <w:pPr>
        <w:pStyle w:val="16"/>
        <w:rPr>
          <w:rFonts w:hint="eastAsia" w:ascii="宋体" w:hAnsi="宋体" w:eastAsia="宋体" w:cs="宋体"/>
          <w:color w:val="auto"/>
          <w:kern w:val="0"/>
          <w:sz w:val="24"/>
          <w:szCs w:val="24"/>
          <w:highlight w:val="none"/>
          <w:lang w:eastAsia="zh-CN"/>
        </w:rPr>
      </w:pPr>
    </w:p>
    <w:p w14:paraId="6FD413CC">
      <w:pPr>
        <w:rPr>
          <w:rFonts w:hint="eastAsia" w:ascii="宋体" w:hAnsi="宋体" w:eastAsia="宋体" w:cs="宋体"/>
          <w:color w:val="auto"/>
          <w:kern w:val="0"/>
          <w:sz w:val="24"/>
          <w:szCs w:val="24"/>
          <w:highlight w:val="none"/>
          <w:lang w:eastAsia="zh-CN"/>
        </w:rPr>
      </w:pPr>
    </w:p>
    <w:p w14:paraId="22A99623">
      <w:pPr>
        <w:pStyle w:val="16"/>
        <w:rPr>
          <w:rFonts w:hint="eastAsia" w:ascii="宋体" w:hAnsi="宋体" w:eastAsia="宋体" w:cs="宋体"/>
          <w:color w:val="auto"/>
          <w:kern w:val="0"/>
          <w:sz w:val="24"/>
          <w:szCs w:val="24"/>
          <w:highlight w:val="none"/>
          <w:lang w:eastAsia="zh-CN"/>
        </w:rPr>
      </w:pPr>
    </w:p>
    <w:p w14:paraId="2AF47C09">
      <w:pPr>
        <w:rPr>
          <w:rFonts w:hint="eastAsia" w:ascii="宋体" w:hAnsi="宋体" w:eastAsia="宋体" w:cs="宋体"/>
          <w:color w:val="auto"/>
          <w:kern w:val="0"/>
          <w:sz w:val="24"/>
          <w:szCs w:val="24"/>
          <w:highlight w:val="none"/>
          <w:lang w:eastAsia="zh-CN"/>
        </w:rPr>
      </w:pPr>
    </w:p>
    <w:p w14:paraId="4F0BD4D8">
      <w:pPr>
        <w:pStyle w:val="16"/>
        <w:rPr>
          <w:rFonts w:hint="eastAsia" w:ascii="宋体" w:hAnsi="宋体" w:eastAsia="宋体" w:cs="宋体"/>
          <w:color w:val="auto"/>
          <w:kern w:val="0"/>
          <w:sz w:val="24"/>
          <w:szCs w:val="24"/>
          <w:highlight w:val="none"/>
          <w:lang w:eastAsia="zh-CN"/>
        </w:rPr>
      </w:pPr>
    </w:p>
    <w:p w14:paraId="0EEB8C1C">
      <w:pPr>
        <w:rPr>
          <w:rFonts w:hint="eastAsia" w:ascii="宋体" w:hAnsi="宋体" w:eastAsia="宋体" w:cs="宋体"/>
          <w:color w:val="auto"/>
          <w:kern w:val="0"/>
          <w:sz w:val="24"/>
          <w:szCs w:val="24"/>
          <w:highlight w:val="none"/>
          <w:lang w:eastAsia="zh-CN"/>
        </w:rPr>
      </w:pPr>
    </w:p>
    <w:p w14:paraId="5D6DCB45">
      <w:pPr>
        <w:pStyle w:val="16"/>
        <w:rPr>
          <w:rFonts w:hint="eastAsia" w:ascii="宋体" w:hAnsi="宋体" w:eastAsia="宋体" w:cs="宋体"/>
          <w:color w:val="auto"/>
          <w:kern w:val="0"/>
          <w:sz w:val="24"/>
          <w:szCs w:val="24"/>
          <w:highlight w:val="none"/>
          <w:lang w:eastAsia="zh-CN"/>
        </w:rPr>
      </w:pPr>
    </w:p>
    <w:p w14:paraId="34BC714B">
      <w:pPr>
        <w:rPr>
          <w:rFonts w:hint="eastAsia" w:ascii="宋体" w:hAnsi="宋体" w:eastAsia="宋体" w:cs="宋体"/>
          <w:color w:val="auto"/>
          <w:kern w:val="0"/>
          <w:sz w:val="24"/>
          <w:szCs w:val="24"/>
          <w:highlight w:val="none"/>
          <w:lang w:eastAsia="zh-CN"/>
        </w:rPr>
      </w:pPr>
    </w:p>
    <w:p w14:paraId="2631520E">
      <w:pPr>
        <w:rPr>
          <w:rFonts w:hint="eastAsia" w:ascii="宋体" w:hAnsi="宋体" w:eastAsia="宋体" w:cs="宋体"/>
          <w:color w:val="auto"/>
          <w:kern w:val="0"/>
          <w:sz w:val="24"/>
          <w:szCs w:val="24"/>
          <w:highlight w:val="none"/>
          <w:lang w:eastAsia="zh-CN"/>
        </w:rPr>
      </w:pPr>
    </w:p>
    <w:p w14:paraId="0169D28C">
      <w:pPr>
        <w:rPr>
          <w:rFonts w:hint="eastAsia" w:ascii="宋体" w:hAnsi="宋体" w:eastAsia="宋体" w:cs="宋体"/>
          <w:color w:val="auto"/>
          <w:kern w:val="0"/>
          <w:sz w:val="24"/>
          <w:szCs w:val="24"/>
          <w:highlight w:val="none"/>
          <w:lang w:eastAsia="zh-CN"/>
        </w:rPr>
      </w:pPr>
    </w:p>
    <w:p w14:paraId="2CB32C76">
      <w:pPr>
        <w:pStyle w:val="16"/>
        <w:rPr>
          <w:rFonts w:hint="eastAsia" w:ascii="宋体" w:hAnsi="宋体" w:eastAsia="宋体" w:cs="宋体"/>
          <w:color w:val="auto"/>
          <w:kern w:val="0"/>
          <w:sz w:val="24"/>
          <w:szCs w:val="24"/>
          <w:highlight w:val="none"/>
          <w:lang w:eastAsia="zh-CN"/>
        </w:rPr>
      </w:pPr>
    </w:p>
    <w:p w14:paraId="45F0F02B">
      <w:pPr>
        <w:rPr>
          <w:rFonts w:hint="eastAsia"/>
          <w:color w:val="auto"/>
          <w:highlight w:val="none"/>
          <w:lang w:eastAsia="zh-CN"/>
        </w:rPr>
      </w:pPr>
    </w:p>
    <w:p w14:paraId="7FD23737">
      <w:pPr>
        <w:spacing w:line="360" w:lineRule="auto"/>
        <w:rPr>
          <w:rFonts w:hint="eastAsia" w:ascii="宋体" w:hAnsi="宋体" w:eastAsia="宋体" w:cs="宋体"/>
          <w:color w:val="auto"/>
          <w:kern w:val="0"/>
          <w:sz w:val="24"/>
          <w:szCs w:val="24"/>
          <w:highlight w:val="none"/>
          <w:lang w:eastAsia="zh-CN"/>
        </w:rPr>
      </w:pPr>
    </w:p>
    <w:p w14:paraId="3BDA7D53">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CF5F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0D3F57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7AD3F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76CB9A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11FA8AA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093170C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E77A9B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EFEFD8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C88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2538B6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1794F9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5ED603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9E83D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0B10B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2E44AD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86104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209E3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790082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FF9383">
      <w:pPr>
        <w:pStyle w:val="16"/>
        <w:ind w:left="0" w:leftChars="0" w:firstLine="0" w:firstLineChars="0"/>
        <w:rPr>
          <w:rFonts w:hint="eastAsia" w:ascii="宋体" w:hAnsi="宋体" w:eastAsia="宋体" w:cs="宋体"/>
          <w:color w:val="auto"/>
          <w:sz w:val="24"/>
          <w:szCs w:val="24"/>
          <w:highlight w:val="none"/>
        </w:rPr>
      </w:pPr>
    </w:p>
    <w:p w14:paraId="4D0E1AA2">
      <w:pPr>
        <w:rPr>
          <w:rFonts w:hint="eastAsia" w:ascii="宋体" w:hAnsi="宋体" w:eastAsia="宋体" w:cs="宋体"/>
          <w:color w:val="auto"/>
          <w:sz w:val="24"/>
          <w:szCs w:val="24"/>
          <w:highlight w:val="none"/>
        </w:rPr>
      </w:pPr>
    </w:p>
    <w:p w14:paraId="0DB037DB">
      <w:pPr>
        <w:rPr>
          <w:rFonts w:hint="eastAsia" w:ascii="宋体" w:hAnsi="宋体" w:eastAsia="宋体" w:cs="宋体"/>
          <w:color w:val="auto"/>
          <w:sz w:val="24"/>
          <w:szCs w:val="24"/>
          <w:highlight w:val="none"/>
        </w:rPr>
      </w:pPr>
    </w:p>
    <w:p w14:paraId="6A037C0F">
      <w:pPr>
        <w:pageBreakBefore w:val="0"/>
        <w:widowControl w:val="0"/>
        <w:kinsoku/>
        <w:wordWrap/>
        <w:overflowPunct/>
        <w:topLinePunct w:val="0"/>
        <w:autoSpaceDE/>
        <w:autoSpaceDN/>
        <w:bidi w:val="0"/>
        <w:adjustRightInd/>
        <w:snapToGrid/>
        <w:ind w:firstLine="1405" w:firstLineChars="500"/>
        <w:jc w:val="center"/>
        <w:textAlignment w:val="auto"/>
        <w:outlineLvl w:val="9"/>
        <w:rPr>
          <w:rFonts w:hint="eastAsia"/>
          <w:b/>
          <w:bCs/>
          <w:color w:val="auto"/>
          <w:sz w:val="28"/>
          <w:szCs w:val="32"/>
          <w:highlight w:val="none"/>
        </w:rPr>
      </w:pPr>
      <w:r>
        <w:rPr>
          <w:rFonts w:hint="eastAsia"/>
          <w:b/>
          <w:bCs/>
          <w:color w:val="auto"/>
          <w:sz w:val="28"/>
          <w:szCs w:val="32"/>
          <w:highlight w:val="none"/>
          <w:lang w:val="en-US" w:eastAsia="zh-CN"/>
        </w:rPr>
        <w:t>附件：福建省</w:t>
      </w:r>
      <w:r>
        <w:rPr>
          <w:rFonts w:hint="eastAsia"/>
          <w:b/>
          <w:bCs/>
          <w:color w:val="auto"/>
          <w:sz w:val="28"/>
          <w:szCs w:val="32"/>
          <w:highlight w:val="none"/>
        </w:rPr>
        <w:t>政府采购供应商资格承诺函</w:t>
      </w:r>
    </w:p>
    <w:p w14:paraId="57014D1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5D501C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7BF2EE1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6116BA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5EA33D1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5E5E98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22AEEF1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34D748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0764F27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具备招标</w:t>
      </w:r>
      <w:r>
        <w:rPr>
          <w:rFonts w:hint="eastAsia" w:ascii="宋体" w:hAnsi="宋体" w:eastAsia="宋体" w:cs="宋体"/>
          <w:color w:val="auto"/>
          <w:sz w:val="24"/>
          <w:szCs w:val="24"/>
          <w:highlight w:val="none"/>
        </w:rPr>
        <w:t>文件要求以及《中华人民共和国政府采购法》第二十二条规定的条件:</w:t>
      </w:r>
    </w:p>
    <w:p w14:paraId="030516D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5427941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3F368A8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493EC3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4D3CE6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22EA5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56CC37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DA92E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05EE448B">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名称(单位公章):</w:t>
      </w:r>
    </w:p>
    <w:p w14:paraId="365768C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7F677C4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28B06F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F65B3F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041DA4B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17E222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在投标(响应)文件中按此模板提供承诺函，否则，视为</w:t>
      </w:r>
      <w:r>
        <w:rPr>
          <w:rFonts w:hint="eastAsia" w:ascii="宋体" w:hAnsi="宋体" w:eastAsia="宋体" w:cs="宋体"/>
          <w:color w:val="auto"/>
          <w:sz w:val="24"/>
          <w:szCs w:val="24"/>
          <w:highlight w:val="none"/>
          <w:lang w:eastAsia="zh-CN"/>
        </w:rPr>
        <w:t>未按照招标文件规定提交投标人的资格及资信文件，按资格审查不通过处理。</w:t>
      </w:r>
    </w:p>
    <w:p w14:paraId="0BDE6C71">
      <w:pPr>
        <w:spacing w:line="360" w:lineRule="auto"/>
        <w:rPr>
          <w:rFonts w:hint="eastAsia" w:ascii="宋体" w:hAnsi="宋体" w:eastAsia="宋体" w:cs="宋体"/>
          <w:color w:val="auto"/>
          <w:sz w:val="24"/>
          <w:szCs w:val="24"/>
          <w:highlight w:val="none"/>
        </w:rPr>
      </w:pPr>
    </w:p>
    <w:p w14:paraId="41124EBC">
      <w:pPr>
        <w:rPr>
          <w:color w:val="auto"/>
          <w:highlight w:val="none"/>
        </w:rPr>
      </w:pPr>
    </w:p>
    <w:p w14:paraId="19EAB89E">
      <w:pPr>
        <w:rPr>
          <w:color w:val="auto"/>
          <w:highlight w:val="none"/>
        </w:rPr>
      </w:pPr>
    </w:p>
    <w:p w14:paraId="2347F9A1">
      <w:pPr>
        <w:rPr>
          <w:color w:val="auto"/>
          <w:highlight w:val="none"/>
        </w:rPr>
      </w:pPr>
    </w:p>
    <w:bookmarkEnd w:id="10"/>
    <w:sectPr>
      <w:footerReference r:id="rId1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6F3B4">
    <w:pPr>
      <w:pStyle w:val="10"/>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8DF34">
    <w:pPr>
      <w:pStyle w:val="10"/>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65CE0">
    <w:pPr>
      <w:pStyle w:val="10"/>
      <w:jc w:val="center"/>
      <w:rPr>
        <w:rFonts w:ascii="宋体" w:hAnsi="宋体"/>
      </w:rPr>
    </w:pPr>
    <w:r>
      <w:rPr>
        <w:rStyle w:val="20"/>
        <w:rFonts w:ascii="宋体" w:hAnsi="宋体"/>
        <w:szCs w:val="20"/>
      </w:rPr>
      <w:t>2-1-</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28</w:t>
    </w:r>
    <w:r>
      <w:rPr>
        <w:rFonts w:ascii="宋体" w:hAnsi="宋体"/>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F0535">
    <w:pPr>
      <w:pStyle w:val="10"/>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4</w:t>
    </w:r>
    <w:r>
      <w:rPr>
        <w:rFonts w:ascii="宋体" w:hAnsi="宋体"/>
        <w:szCs w:val="20"/>
      </w:rPr>
      <w:fldChar w:fldCharType="end"/>
    </w:r>
    <w:r>
      <w:rPr>
        <w:rFonts w:ascii="宋体" w:hAnsi="宋体"/>
        <w:szCs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C600F">
    <w:pPr>
      <w:pStyle w:val="10"/>
      <w:tabs>
        <w:tab w:val="right" w:pos="8460"/>
        <w:tab w:val="clear" w:pos="8306"/>
      </w:tabs>
      <w:ind w:right="-89" w:firstLine="420"/>
      <w:jc w:val="center"/>
      <w:rPr>
        <w:rFonts w:ascii="宋体" w:hAnsi="宋体"/>
      </w:rPr>
    </w:pPr>
    <w:r>
      <w:rPr>
        <w:rFonts w:ascii="宋体" w:hAnsi="宋体"/>
      </w:rPr>
      <w:t xml:space="preserve"> 5</w:t>
    </w:r>
    <w:r>
      <w:rPr>
        <w:rStyle w:val="20"/>
        <w:rFonts w:ascii="宋体" w:hAnsi="宋体"/>
      </w:rPr>
      <w:t>-</w:t>
    </w:r>
    <w:r>
      <w:rPr>
        <w:rFonts w:ascii="宋体" w:hAnsi="宋体"/>
      </w:rPr>
      <w:fldChar w:fldCharType="begin"/>
    </w:r>
    <w:r>
      <w:rPr>
        <w:rStyle w:val="20"/>
        <w:rFonts w:ascii="宋体" w:hAnsi="宋体"/>
      </w:rPr>
      <w:instrText xml:space="preserve"> PAGE </w:instrText>
    </w:r>
    <w:r>
      <w:rPr>
        <w:rFonts w:ascii="宋体" w:hAnsi="宋体"/>
      </w:rPr>
      <w:fldChar w:fldCharType="separate"/>
    </w:r>
    <w:r>
      <w:rPr>
        <w:rStyle w:val="20"/>
        <w:rFonts w:ascii="宋体" w:hAnsi="宋体"/>
      </w:rPr>
      <w:t>20</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2F873">
    <w:pPr>
      <w:pStyle w:val="10"/>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43</w:t>
    </w:r>
    <w:r>
      <w:rPr>
        <w:rFonts w:ascii="宋体" w:hAnsi="宋体"/>
        <w:szCs w:val="20"/>
      </w:rPr>
      <w:fldChar w:fldCharType="end"/>
    </w:r>
    <w:r>
      <w:rPr>
        <w:rFonts w:ascii="宋体" w:hAnsi="宋体"/>
        <w:szCs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EE45">
    <w:pPr>
      <w:pStyle w:val="10"/>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20"/>
        <w:rFonts w:ascii="宋体" w:hAnsi="宋体"/>
        <w:szCs w:val="20"/>
      </w:rPr>
      <w:instrText xml:space="preserve"> PAGE </w:instrText>
    </w:r>
    <w:r>
      <w:rPr>
        <w:rFonts w:ascii="宋体" w:hAnsi="宋体"/>
        <w:szCs w:val="20"/>
      </w:rPr>
      <w:fldChar w:fldCharType="separate"/>
    </w:r>
    <w:r>
      <w:rPr>
        <w:rStyle w:val="20"/>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CEDA3">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969D">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6FA09">
    <w:pPr>
      <w:pStyle w:val="11"/>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7D83A">
    <w:pPr>
      <w:pStyle w:val="11"/>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6C740">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A6791CCF"/>
    <w:multiLevelType w:val="singleLevel"/>
    <w:tmpl w:val="A6791CCF"/>
    <w:lvl w:ilvl="0" w:tentative="0">
      <w:start w:val="1"/>
      <w:numFmt w:val="decimal"/>
      <w:suff w:val="nothing"/>
      <w:lvlText w:val="%1）"/>
      <w:lvlJc w:val="left"/>
    </w:lvl>
  </w:abstractNum>
  <w:abstractNum w:abstractNumId="2">
    <w:nsid w:val="C9090AC8"/>
    <w:multiLevelType w:val="singleLevel"/>
    <w:tmpl w:val="C9090AC8"/>
    <w:lvl w:ilvl="0" w:tentative="0">
      <w:start w:val="1"/>
      <w:numFmt w:val="decimal"/>
      <w:suff w:val="nothing"/>
      <w:lvlText w:val="%1）"/>
      <w:lvlJc w:val="left"/>
    </w:lvl>
  </w:abstractNum>
  <w:abstractNum w:abstractNumId="3">
    <w:nsid w:val="13B91AD9"/>
    <w:multiLevelType w:val="singleLevel"/>
    <w:tmpl w:val="13B91AD9"/>
    <w:lvl w:ilvl="0" w:tentative="0">
      <w:start w:val="1"/>
      <w:numFmt w:val="decimal"/>
      <w:suff w:val="nothing"/>
      <w:lvlText w:val="%1）"/>
      <w:lvlJc w:val="left"/>
    </w:lvl>
  </w:abstractNum>
  <w:abstractNum w:abstractNumId="4">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7C1A70D"/>
    <w:multiLevelType w:val="singleLevel"/>
    <w:tmpl w:val="27C1A70D"/>
    <w:lvl w:ilvl="0" w:tentative="0">
      <w:start w:val="7"/>
      <w:numFmt w:val="decimal"/>
      <w:suff w:val="nothing"/>
      <w:lvlText w:val="%1）"/>
      <w:lvlJc w:val="left"/>
    </w:lvl>
  </w:abstractNum>
  <w:abstractNum w:abstractNumId="6">
    <w:nsid w:val="520CF2C2"/>
    <w:multiLevelType w:val="singleLevel"/>
    <w:tmpl w:val="520CF2C2"/>
    <w:lvl w:ilvl="0" w:tentative="0">
      <w:start w:val="1"/>
      <w:numFmt w:val="decimal"/>
      <w:suff w:val="nothing"/>
      <w:lvlText w:val="%1）"/>
      <w:lvlJc w:val="left"/>
    </w:lvl>
  </w:abstractNum>
  <w:abstractNum w:abstractNumId="7">
    <w:nsid w:val="6939514F"/>
    <w:multiLevelType w:val="singleLevel"/>
    <w:tmpl w:val="6939514F"/>
    <w:lvl w:ilvl="0" w:tentative="0">
      <w:start w:val="1"/>
      <w:numFmt w:val="decimal"/>
      <w:suff w:val="nothing"/>
      <w:lvlText w:val="%1）"/>
      <w:lvlJc w:val="left"/>
    </w:lvl>
  </w:abstractNum>
  <w:abstractNum w:abstractNumId="8">
    <w:nsid w:val="77C0CE40"/>
    <w:multiLevelType w:val="singleLevel"/>
    <w:tmpl w:val="77C0CE40"/>
    <w:lvl w:ilvl="0" w:tentative="0">
      <w:start w:val="1"/>
      <w:numFmt w:val="decimal"/>
      <w:suff w:val="nothing"/>
      <w:lvlText w:val="%1）"/>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5"/>
  </w:num>
  <w:num w:numId="5">
    <w:abstractNumId w:val="2"/>
  </w:num>
  <w:num w:numId="6">
    <w:abstractNumId w:val="3"/>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403"/>
    <w:rsid w:val="0002183A"/>
    <w:rsid w:val="00023A88"/>
    <w:rsid w:val="00030192"/>
    <w:rsid w:val="000303E7"/>
    <w:rsid w:val="00030994"/>
    <w:rsid w:val="000732C5"/>
    <w:rsid w:val="0009259B"/>
    <w:rsid w:val="00093FB5"/>
    <w:rsid w:val="00094FC6"/>
    <w:rsid w:val="000971CF"/>
    <w:rsid w:val="000A14A6"/>
    <w:rsid w:val="000D1F49"/>
    <w:rsid w:val="000F5947"/>
    <w:rsid w:val="001010E0"/>
    <w:rsid w:val="00107D2E"/>
    <w:rsid w:val="00137353"/>
    <w:rsid w:val="00143F1E"/>
    <w:rsid w:val="001739A8"/>
    <w:rsid w:val="0018395D"/>
    <w:rsid w:val="001849F3"/>
    <w:rsid w:val="001B3193"/>
    <w:rsid w:val="001D43D4"/>
    <w:rsid w:val="001E4519"/>
    <w:rsid w:val="001E4F85"/>
    <w:rsid w:val="00203852"/>
    <w:rsid w:val="00211B41"/>
    <w:rsid w:val="00217737"/>
    <w:rsid w:val="00220F9E"/>
    <w:rsid w:val="00240709"/>
    <w:rsid w:val="0024244B"/>
    <w:rsid w:val="00253179"/>
    <w:rsid w:val="00256A9C"/>
    <w:rsid w:val="00260917"/>
    <w:rsid w:val="00267892"/>
    <w:rsid w:val="00280B62"/>
    <w:rsid w:val="00293316"/>
    <w:rsid w:val="002A618F"/>
    <w:rsid w:val="002C3ED8"/>
    <w:rsid w:val="002C799D"/>
    <w:rsid w:val="002D71F0"/>
    <w:rsid w:val="002E15EC"/>
    <w:rsid w:val="002F23EA"/>
    <w:rsid w:val="002F2695"/>
    <w:rsid w:val="003018F7"/>
    <w:rsid w:val="00305688"/>
    <w:rsid w:val="00322482"/>
    <w:rsid w:val="003243BD"/>
    <w:rsid w:val="00326BE6"/>
    <w:rsid w:val="00330CEB"/>
    <w:rsid w:val="00336DE3"/>
    <w:rsid w:val="003377F2"/>
    <w:rsid w:val="00350D15"/>
    <w:rsid w:val="003548C2"/>
    <w:rsid w:val="00355596"/>
    <w:rsid w:val="0036012B"/>
    <w:rsid w:val="003878B4"/>
    <w:rsid w:val="00397335"/>
    <w:rsid w:val="003D03FA"/>
    <w:rsid w:val="003E0548"/>
    <w:rsid w:val="003F163C"/>
    <w:rsid w:val="00411025"/>
    <w:rsid w:val="00416461"/>
    <w:rsid w:val="00434A1D"/>
    <w:rsid w:val="00435F2D"/>
    <w:rsid w:val="00442B63"/>
    <w:rsid w:val="00446768"/>
    <w:rsid w:val="00451ADF"/>
    <w:rsid w:val="004717AF"/>
    <w:rsid w:val="00471F43"/>
    <w:rsid w:val="00486D06"/>
    <w:rsid w:val="004B4025"/>
    <w:rsid w:val="004D263D"/>
    <w:rsid w:val="004E2C29"/>
    <w:rsid w:val="00504B09"/>
    <w:rsid w:val="00506CF2"/>
    <w:rsid w:val="0051212E"/>
    <w:rsid w:val="00531263"/>
    <w:rsid w:val="005322ED"/>
    <w:rsid w:val="00543E58"/>
    <w:rsid w:val="0056652E"/>
    <w:rsid w:val="005A1D87"/>
    <w:rsid w:val="005A320A"/>
    <w:rsid w:val="005E1E9F"/>
    <w:rsid w:val="00624A22"/>
    <w:rsid w:val="006341BF"/>
    <w:rsid w:val="00634ED7"/>
    <w:rsid w:val="00642C93"/>
    <w:rsid w:val="00651935"/>
    <w:rsid w:val="00657FD6"/>
    <w:rsid w:val="0067168A"/>
    <w:rsid w:val="00676FCA"/>
    <w:rsid w:val="00680ACC"/>
    <w:rsid w:val="00693720"/>
    <w:rsid w:val="006975F4"/>
    <w:rsid w:val="006C20AB"/>
    <w:rsid w:val="006C20C7"/>
    <w:rsid w:val="006E11B4"/>
    <w:rsid w:val="006E4626"/>
    <w:rsid w:val="006E6758"/>
    <w:rsid w:val="006F648F"/>
    <w:rsid w:val="00722957"/>
    <w:rsid w:val="007427C5"/>
    <w:rsid w:val="007503EF"/>
    <w:rsid w:val="00755229"/>
    <w:rsid w:val="00771FE9"/>
    <w:rsid w:val="00782648"/>
    <w:rsid w:val="007B0E13"/>
    <w:rsid w:val="007F64F1"/>
    <w:rsid w:val="00800B26"/>
    <w:rsid w:val="00800D9B"/>
    <w:rsid w:val="00802B22"/>
    <w:rsid w:val="008110FE"/>
    <w:rsid w:val="00825E95"/>
    <w:rsid w:val="00826D7A"/>
    <w:rsid w:val="00826F6A"/>
    <w:rsid w:val="00865F58"/>
    <w:rsid w:val="00874F39"/>
    <w:rsid w:val="0089318D"/>
    <w:rsid w:val="008944CE"/>
    <w:rsid w:val="008A5D33"/>
    <w:rsid w:val="008B54C1"/>
    <w:rsid w:val="008B6210"/>
    <w:rsid w:val="008C11B3"/>
    <w:rsid w:val="008D50C2"/>
    <w:rsid w:val="008E1084"/>
    <w:rsid w:val="008E54A6"/>
    <w:rsid w:val="00914D35"/>
    <w:rsid w:val="0094332A"/>
    <w:rsid w:val="009571A8"/>
    <w:rsid w:val="00965AAB"/>
    <w:rsid w:val="00965B65"/>
    <w:rsid w:val="009824C0"/>
    <w:rsid w:val="00994502"/>
    <w:rsid w:val="009973E3"/>
    <w:rsid w:val="00997AA5"/>
    <w:rsid w:val="009A48B7"/>
    <w:rsid w:val="00A04F29"/>
    <w:rsid w:val="00A43E9B"/>
    <w:rsid w:val="00A53795"/>
    <w:rsid w:val="00A62651"/>
    <w:rsid w:val="00A65BEC"/>
    <w:rsid w:val="00A774EB"/>
    <w:rsid w:val="00A838F7"/>
    <w:rsid w:val="00A939A8"/>
    <w:rsid w:val="00AA0230"/>
    <w:rsid w:val="00AA271D"/>
    <w:rsid w:val="00AB184C"/>
    <w:rsid w:val="00AB5A0E"/>
    <w:rsid w:val="00AC509F"/>
    <w:rsid w:val="00AD32AF"/>
    <w:rsid w:val="00AE1F9A"/>
    <w:rsid w:val="00AF5609"/>
    <w:rsid w:val="00AF6AE2"/>
    <w:rsid w:val="00B2178F"/>
    <w:rsid w:val="00B312E1"/>
    <w:rsid w:val="00B44304"/>
    <w:rsid w:val="00B644AC"/>
    <w:rsid w:val="00B65A20"/>
    <w:rsid w:val="00B717D9"/>
    <w:rsid w:val="00B91D29"/>
    <w:rsid w:val="00BA20E7"/>
    <w:rsid w:val="00BF1DC6"/>
    <w:rsid w:val="00BF3BC5"/>
    <w:rsid w:val="00BF431E"/>
    <w:rsid w:val="00C00BAC"/>
    <w:rsid w:val="00C4403E"/>
    <w:rsid w:val="00C470EE"/>
    <w:rsid w:val="00C5067D"/>
    <w:rsid w:val="00C52B5B"/>
    <w:rsid w:val="00C778BA"/>
    <w:rsid w:val="00C80F5F"/>
    <w:rsid w:val="00CB3F1F"/>
    <w:rsid w:val="00CB4FED"/>
    <w:rsid w:val="00CB724C"/>
    <w:rsid w:val="00CD1060"/>
    <w:rsid w:val="00CD2B8E"/>
    <w:rsid w:val="00CE61EE"/>
    <w:rsid w:val="00CF5CE4"/>
    <w:rsid w:val="00D14B11"/>
    <w:rsid w:val="00D766E0"/>
    <w:rsid w:val="00DA3642"/>
    <w:rsid w:val="00DC2203"/>
    <w:rsid w:val="00DC54DB"/>
    <w:rsid w:val="00DE0836"/>
    <w:rsid w:val="00E00057"/>
    <w:rsid w:val="00E04257"/>
    <w:rsid w:val="00E1371F"/>
    <w:rsid w:val="00E16E56"/>
    <w:rsid w:val="00E23505"/>
    <w:rsid w:val="00E33721"/>
    <w:rsid w:val="00E4442C"/>
    <w:rsid w:val="00E576F5"/>
    <w:rsid w:val="00E80B7C"/>
    <w:rsid w:val="00E9294C"/>
    <w:rsid w:val="00EA1A54"/>
    <w:rsid w:val="00EC2190"/>
    <w:rsid w:val="00ED0F4F"/>
    <w:rsid w:val="00ED38F5"/>
    <w:rsid w:val="00ED6B1F"/>
    <w:rsid w:val="00EE348A"/>
    <w:rsid w:val="00EF43CE"/>
    <w:rsid w:val="00F103D0"/>
    <w:rsid w:val="00F11077"/>
    <w:rsid w:val="00F24870"/>
    <w:rsid w:val="00F24B16"/>
    <w:rsid w:val="00F41D40"/>
    <w:rsid w:val="00F522E0"/>
    <w:rsid w:val="00F53BCD"/>
    <w:rsid w:val="00F705F5"/>
    <w:rsid w:val="00F72331"/>
    <w:rsid w:val="00FA56E5"/>
    <w:rsid w:val="00FC0838"/>
    <w:rsid w:val="00FC583F"/>
    <w:rsid w:val="00FF57CB"/>
    <w:rsid w:val="02CB619B"/>
    <w:rsid w:val="04025BED"/>
    <w:rsid w:val="04427B3E"/>
    <w:rsid w:val="04FA445B"/>
    <w:rsid w:val="075B5E0E"/>
    <w:rsid w:val="08283748"/>
    <w:rsid w:val="09303EE0"/>
    <w:rsid w:val="0A984E77"/>
    <w:rsid w:val="0C6236CC"/>
    <w:rsid w:val="0CEA3182"/>
    <w:rsid w:val="0DFA7D40"/>
    <w:rsid w:val="0E165033"/>
    <w:rsid w:val="0E7F7B0E"/>
    <w:rsid w:val="0ED30144"/>
    <w:rsid w:val="0EF3685E"/>
    <w:rsid w:val="0F0D4EFE"/>
    <w:rsid w:val="0F670FFA"/>
    <w:rsid w:val="0FC76936"/>
    <w:rsid w:val="10A544F9"/>
    <w:rsid w:val="1122342A"/>
    <w:rsid w:val="11AE2F10"/>
    <w:rsid w:val="11C269BB"/>
    <w:rsid w:val="12B46C9C"/>
    <w:rsid w:val="12BF0270"/>
    <w:rsid w:val="13833B89"/>
    <w:rsid w:val="13D306EB"/>
    <w:rsid w:val="14700AE4"/>
    <w:rsid w:val="150C02D3"/>
    <w:rsid w:val="151C4634"/>
    <w:rsid w:val="16C83307"/>
    <w:rsid w:val="171017E4"/>
    <w:rsid w:val="17165656"/>
    <w:rsid w:val="1A1A1CD8"/>
    <w:rsid w:val="1B351A74"/>
    <w:rsid w:val="1D24677C"/>
    <w:rsid w:val="1D6323E5"/>
    <w:rsid w:val="1E480248"/>
    <w:rsid w:val="1E682698"/>
    <w:rsid w:val="1F19433B"/>
    <w:rsid w:val="1F7822F5"/>
    <w:rsid w:val="204A41DF"/>
    <w:rsid w:val="2084243D"/>
    <w:rsid w:val="23B9038E"/>
    <w:rsid w:val="2418313C"/>
    <w:rsid w:val="25E847EB"/>
    <w:rsid w:val="26B7240F"/>
    <w:rsid w:val="26F251F5"/>
    <w:rsid w:val="28DF55D4"/>
    <w:rsid w:val="29676343"/>
    <w:rsid w:val="2BAA2542"/>
    <w:rsid w:val="2BC60FC8"/>
    <w:rsid w:val="2C932A2A"/>
    <w:rsid w:val="2CAA4CAB"/>
    <w:rsid w:val="2E9B6172"/>
    <w:rsid w:val="30125F78"/>
    <w:rsid w:val="342D69F2"/>
    <w:rsid w:val="34310A3E"/>
    <w:rsid w:val="34B34216"/>
    <w:rsid w:val="35216C38"/>
    <w:rsid w:val="38527BFF"/>
    <w:rsid w:val="39411984"/>
    <w:rsid w:val="397B10E3"/>
    <w:rsid w:val="3B247FF9"/>
    <w:rsid w:val="3BD0035C"/>
    <w:rsid w:val="3C2679C3"/>
    <w:rsid w:val="3C29300F"/>
    <w:rsid w:val="3C2C2090"/>
    <w:rsid w:val="3C5B0AF4"/>
    <w:rsid w:val="3CDC62D4"/>
    <w:rsid w:val="3D136941"/>
    <w:rsid w:val="3FB43BCE"/>
    <w:rsid w:val="3FBF43B6"/>
    <w:rsid w:val="3FC346B4"/>
    <w:rsid w:val="41894F7D"/>
    <w:rsid w:val="42D0167D"/>
    <w:rsid w:val="44493CAF"/>
    <w:rsid w:val="445D0287"/>
    <w:rsid w:val="44E16B7D"/>
    <w:rsid w:val="461C0340"/>
    <w:rsid w:val="461D4050"/>
    <w:rsid w:val="47D8783A"/>
    <w:rsid w:val="48301449"/>
    <w:rsid w:val="48313923"/>
    <w:rsid w:val="49F05AF6"/>
    <w:rsid w:val="4BF4363A"/>
    <w:rsid w:val="4CAF313F"/>
    <w:rsid w:val="4DFA6E6E"/>
    <w:rsid w:val="4E015B9A"/>
    <w:rsid w:val="4E9904C8"/>
    <w:rsid w:val="50252009"/>
    <w:rsid w:val="537E7068"/>
    <w:rsid w:val="54890697"/>
    <w:rsid w:val="556C4241"/>
    <w:rsid w:val="55C651DD"/>
    <w:rsid w:val="570B628B"/>
    <w:rsid w:val="57763155"/>
    <w:rsid w:val="57BE181A"/>
    <w:rsid w:val="58621C7C"/>
    <w:rsid w:val="58D36758"/>
    <w:rsid w:val="5A7F3730"/>
    <w:rsid w:val="5BDF50C3"/>
    <w:rsid w:val="5CD100D9"/>
    <w:rsid w:val="5D8B5D72"/>
    <w:rsid w:val="5DC170F4"/>
    <w:rsid w:val="5F1E524B"/>
    <w:rsid w:val="5F5B1BEC"/>
    <w:rsid w:val="5FAE267F"/>
    <w:rsid w:val="60506330"/>
    <w:rsid w:val="607349DC"/>
    <w:rsid w:val="60E6756A"/>
    <w:rsid w:val="60EC6976"/>
    <w:rsid w:val="61C53EB8"/>
    <w:rsid w:val="633C7B87"/>
    <w:rsid w:val="63B53257"/>
    <w:rsid w:val="63C3490F"/>
    <w:rsid w:val="673821D5"/>
    <w:rsid w:val="685F343A"/>
    <w:rsid w:val="68725BBA"/>
    <w:rsid w:val="69046DAA"/>
    <w:rsid w:val="6B1009DB"/>
    <w:rsid w:val="71781406"/>
    <w:rsid w:val="73EF6013"/>
    <w:rsid w:val="744D2954"/>
    <w:rsid w:val="74A304A5"/>
    <w:rsid w:val="75931939"/>
    <w:rsid w:val="76200A04"/>
    <w:rsid w:val="76870A83"/>
    <w:rsid w:val="769B0B8E"/>
    <w:rsid w:val="770277DC"/>
    <w:rsid w:val="795F41CA"/>
    <w:rsid w:val="7A5C1183"/>
    <w:rsid w:val="7A7E44CD"/>
    <w:rsid w:val="7B113011"/>
    <w:rsid w:val="7B5B3BFB"/>
    <w:rsid w:val="7CA659DB"/>
    <w:rsid w:val="7CC12815"/>
    <w:rsid w:val="7D934845"/>
    <w:rsid w:val="7DD547CA"/>
    <w:rsid w:val="7DE67D88"/>
    <w:rsid w:val="7DEA106D"/>
    <w:rsid w:val="7F930498"/>
    <w:rsid w:val="95AEED3E"/>
    <w:rsid w:val="B8FBD204"/>
    <w:rsid w:val="FFFBE168"/>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8">
    <w:name w:val="Default Paragraph Font"/>
    <w:autoRedefine/>
    <w:unhideWhenUsed/>
    <w:qFormat/>
    <w:uiPriority w:val="1"/>
  </w:style>
  <w:style w:type="table" w:default="1" w:styleId="17">
    <w:name w:val="Normal Table"/>
    <w:autoRedefin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Normal Indent"/>
    <w:basedOn w:val="1"/>
    <w:link w:val="23"/>
    <w:qFormat/>
    <w:uiPriority w:val="0"/>
    <w:pPr>
      <w:ind w:firstLine="420"/>
    </w:pPr>
    <w:rPr>
      <w:rFonts w:ascii="Times New Roman" w:hAnsi="Times New Roman"/>
      <w:szCs w:val="20"/>
    </w:rPr>
  </w:style>
  <w:style w:type="paragraph" w:styleId="5">
    <w:name w:val="Body Text"/>
    <w:basedOn w:val="1"/>
    <w:link w:val="24"/>
    <w:autoRedefine/>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link w:val="25"/>
    <w:qFormat/>
    <w:uiPriority w:val="0"/>
    <w:rPr>
      <w:rFonts w:ascii="宋体" w:hAnsi="Courier New"/>
      <w:szCs w:val="20"/>
    </w:rPr>
  </w:style>
  <w:style w:type="paragraph" w:styleId="8">
    <w:name w:val="Body Text Indent 2"/>
    <w:basedOn w:val="1"/>
    <w:link w:val="26"/>
    <w:qFormat/>
    <w:uiPriority w:val="0"/>
    <w:pPr>
      <w:spacing w:after="120" w:line="480" w:lineRule="auto"/>
      <w:ind w:left="420"/>
    </w:pPr>
    <w:rPr>
      <w:rFonts w:ascii="Times New Roman" w:hAnsi="Times New Roman"/>
      <w:szCs w:val="20"/>
    </w:rPr>
  </w:style>
  <w:style w:type="paragraph" w:styleId="9">
    <w:name w:val="Balloon Text"/>
    <w:basedOn w:val="1"/>
    <w:link w:val="27"/>
    <w:unhideWhenUsed/>
    <w:qFormat/>
    <w:uiPriority w:val="99"/>
    <w:rPr>
      <w:rFonts w:ascii="Times New Roman" w:hAnsi="Times New Roman"/>
      <w:sz w:val="18"/>
      <w:szCs w:val="18"/>
    </w:rPr>
  </w:style>
  <w:style w:type="paragraph" w:styleId="10">
    <w:name w:val="footer"/>
    <w:basedOn w:val="1"/>
    <w:link w:val="28"/>
    <w:unhideWhenUsed/>
    <w:qFormat/>
    <w:uiPriority w:val="0"/>
    <w:pPr>
      <w:tabs>
        <w:tab w:val="center" w:pos="4153"/>
        <w:tab w:val="right" w:pos="8306"/>
      </w:tabs>
      <w:snapToGrid w:val="0"/>
      <w:jc w:val="left"/>
    </w:pPr>
    <w:rPr>
      <w:sz w:val="18"/>
      <w:szCs w:val="18"/>
    </w:rPr>
  </w:style>
  <w:style w:type="paragraph" w:styleId="11">
    <w:name w:val="header"/>
    <w:basedOn w:val="1"/>
    <w:link w:val="2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ind w:left="899" w:leftChars="428" w:firstLine="458" w:firstLineChars="218"/>
    </w:pPr>
  </w:style>
  <w:style w:type="paragraph" w:styleId="13">
    <w:name w:val="HTML Preformatted"/>
    <w:basedOn w:val="1"/>
    <w:link w:val="3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4">
    <w:name w:val="Normal (Web)"/>
    <w:basedOn w:val="1"/>
    <w:autoRedefine/>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5">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6">
    <w:name w:val="Body Text First Indent 2"/>
    <w:basedOn w:val="6"/>
    <w:next w:val="1"/>
    <w:qFormat/>
    <w:uiPriority w:val="0"/>
    <w:pPr>
      <w:ind w:firstLine="420" w:firstLineChars="200"/>
    </w:pPr>
  </w:style>
  <w:style w:type="character" w:styleId="19">
    <w:name w:val="Strong"/>
    <w:basedOn w:val="18"/>
    <w:qFormat/>
    <w:uiPriority w:val="22"/>
    <w:rPr>
      <w:b/>
      <w:bCs/>
    </w:rPr>
  </w:style>
  <w:style w:type="character" w:styleId="20">
    <w:name w:val="page number"/>
    <w:basedOn w:val="18"/>
    <w:autoRedefine/>
    <w:qFormat/>
    <w:uiPriority w:val="0"/>
  </w:style>
  <w:style w:type="character" w:styleId="21">
    <w:name w:val="Emphasis"/>
    <w:basedOn w:val="18"/>
    <w:autoRedefine/>
    <w:qFormat/>
    <w:uiPriority w:val="20"/>
    <w:rPr>
      <w:i/>
      <w:iCs/>
    </w:rPr>
  </w:style>
  <w:style w:type="character" w:styleId="22">
    <w:name w:val="Hyperlink"/>
    <w:basedOn w:val="18"/>
    <w:autoRedefine/>
    <w:unhideWhenUsed/>
    <w:qFormat/>
    <w:uiPriority w:val="0"/>
    <w:rPr>
      <w:color w:val="0000FF"/>
      <w:u w:val="single"/>
    </w:rPr>
  </w:style>
  <w:style w:type="character" w:customStyle="1" w:styleId="23">
    <w:name w:val="正文缩进 Char"/>
    <w:basedOn w:val="18"/>
    <w:link w:val="4"/>
    <w:qFormat/>
    <w:locked/>
    <w:uiPriority w:val="0"/>
    <w:rPr>
      <w:rFonts w:ascii="Times New Roman" w:hAnsi="Times New Roman"/>
      <w:kern w:val="2"/>
      <w:sz w:val="21"/>
    </w:rPr>
  </w:style>
  <w:style w:type="character" w:customStyle="1" w:styleId="24">
    <w:name w:val="正文文本 Char"/>
    <w:basedOn w:val="18"/>
    <w:link w:val="5"/>
    <w:autoRedefine/>
    <w:qFormat/>
    <w:uiPriority w:val="0"/>
    <w:rPr>
      <w:rFonts w:ascii="幼圆" w:hAnsi="新宋体" w:eastAsia="幼圆"/>
      <w:b/>
      <w:bCs/>
      <w:kern w:val="2"/>
      <w:sz w:val="84"/>
      <w14:shadow w14:blurRad="50800" w14:dist="38100" w14:dir="2700000" w14:sx="100000" w14:sy="100000" w14:kx="0" w14:ky="0" w14:algn="tl">
        <w14:srgbClr w14:val="000000">
          <w14:alpha w14:val="60000"/>
        </w14:srgbClr>
      </w14:shadow>
    </w:rPr>
  </w:style>
  <w:style w:type="character" w:customStyle="1" w:styleId="25">
    <w:name w:val="纯文本 Char1"/>
    <w:basedOn w:val="18"/>
    <w:link w:val="7"/>
    <w:autoRedefine/>
    <w:qFormat/>
    <w:uiPriority w:val="0"/>
    <w:rPr>
      <w:rFonts w:ascii="宋体" w:hAnsi="Courier New"/>
      <w:kern w:val="2"/>
      <w:sz w:val="21"/>
    </w:rPr>
  </w:style>
  <w:style w:type="character" w:customStyle="1" w:styleId="26">
    <w:name w:val="正文文本缩进 2 Char"/>
    <w:basedOn w:val="18"/>
    <w:link w:val="8"/>
    <w:autoRedefine/>
    <w:qFormat/>
    <w:uiPriority w:val="0"/>
    <w:rPr>
      <w:rFonts w:ascii="Times New Roman" w:hAnsi="Times New Roman"/>
      <w:kern w:val="2"/>
      <w:sz w:val="21"/>
    </w:rPr>
  </w:style>
  <w:style w:type="character" w:customStyle="1" w:styleId="27">
    <w:name w:val="批注框文本 Char"/>
    <w:basedOn w:val="18"/>
    <w:link w:val="9"/>
    <w:autoRedefine/>
    <w:semiHidden/>
    <w:qFormat/>
    <w:uiPriority w:val="99"/>
    <w:rPr>
      <w:rFonts w:ascii="Times New Roman" w:hAnsi="Times New Roman"/>
      <w:kern w:val="2"/>
      <w:sz w:val="18"/>
      <w:szCs w:val="18"/>
    </w:rPr>
  </w:style>
  <w:style w:type="character" w:customStyle="1" w:styleId="28">
    <w:name w:val="页脚 Char"/>
    <w:basedOn w:val="18"/>
    <w:link w:val="10"/>
    <w:autoRedefine/>
    <w:qFormat/>
    <w:uiPriority w:val="0"/>
    <w:rPr>
      <w:sz w:val="18"/>
      <w:szCs w:val="18"/>
    </w:rPr>
  </w:style>
  <w:style w:type="character" w:customStyle="1" w:styleId="29">
    <w:name w:val="页眉 Char"/>
    <w:basedOn w:val="18"/>
    <w:link w:val="11"/>
    <w:autoRedefine/>
    <w:qFormat/>
    <w:uiPriority w:val="0"/>
    <w:rPr>
      <w:sz w:val="18"/>
      <w:szCs w:val="18"/>
    </w:rPr>
  </w:style>
  <w:style w:type="character" w:customStyle="1" w:styleId="30">
    <w:name w:val="HTML 预设格式 Char"/>
    <w:basedOn w:val="18"/>
    <w:link w:val="13"/>
    <w:autoRedefine/>
    <w:semiHidden/>
    <w:qFormat/>
    <w:uiPriority w:val="99"/>
    <w:rPr>
      <w:rFonts w:ascii="宋体" w:hAnsi="宋体" w:cs="宋体"/>
      <w:sz w:val="24"/>
      <w:szCs w:val="24"/>
    </w:rPr>
  </w:style>
  <w:style w:type="character" w:customStyle="1" w:styleId="31">
    <w:name w:val="纯文本 Char"/>
    <w:basedOn w:val="18"/>
    <w:autoRedefine/>
    <w:qFormat/>
    <w:uiPriority w:val="0"/>
    <w:rPr>
      <w:rFonts w:ascii="宋体" w:hAnsi="Courier New" w:cs="Courier New"/>
      <w:kern w:val="2"/>
      <w:sz w:val="21"/>
      <w:szCs w:val="21"/>
    </w:rPr>
  </w:style>
  <w:style w:type="character" w:customStyle="1" w:styleId="32">
    <w:name w:val="sp_dash"/>
    <w:basedOn w:val="18"/>
    <w:autoRedefine/>
    <w:qFormat/>
    <w:uiPriority w:val="0"/>
  </w:style>
  <w:style w:type="character" w:customStyle="1" w:styleId="33">
    <w:name w:val="apple-converted-space"/>
    <w:basedOn w:val="18"/>
    <w:autoRedefine/>
    <w:qFormat/>
    <w:uiPriority w:val="0"/>
  </w:style>
  <w:style w:type="character" w:customStyle="1" w:styleId="34">
    <w:name w:val="prc_air"/>
    <w:basedOn w:val="18"/>
    <w:autoRedefine/>
    <w:qFormat/>
    <w:uiPriority w:val="0"/>
  </w:style>
  <w:style w:type="paragraph" w:customStyle="1" w:styleId="35">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7">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8">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9">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40">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41">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2">
    <w:name w:val="_Style 35"/>
    <w:autoRedefine/>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p0"/>
    <w:basedOn w:val="1"/>
    <w:autoRedefine/>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 w:type="paragraph" w:customStyle="1" w:styleId="44">
    <w:name w:val="null3"/>
    <w:hidden/>
    <w:qFormat/>
    <w:uiPriority w:val="0"/>
    <w:rPr>
      <w:rFonts w:hint="eastAsia" w:asciiTheme="minorHAnsi" w:hAnsiTheme="minorHAnsi" w:eastAsiaTheme="minorEastAsia" w:cstheme="minorBidi"/>
      <w:lang w:val="en-US" w:eastAsia="zh-Hans"/>
    </w:rPr>
  </w:style>
  <w:style w:type="paragraph" w:customStyle="1" w:styleId="45">
    <w:name w:val="Heading2"/>
    <w:basedOn w:val="1"/>
    <w:next w:val="1"/>
    <w:qFormat/>
    <w:uiPriority w:val="0"/>
    <w:pPr>
      <w:textAlignment w:val="baseline"/>
    </w:pPr>
    <w:rPr>
      <w:rFonts w:ascii="等线" w:hAnsi="等线" w:eastAsia="等线"/>
      <w:sz w:val="30"/>
      <w:szCs w:val="20"/>
    </w:rPr>
  </w:style>
  <w:style w:type="character" w:customStyle="1" w:styleId="46">
    <w:name w:val="NormalCharacter"/>
    <w:autoRedefine/>
    <w:semiHidden/>
    <w:qFormat/>
    <w:uiPriority w:val="0"/>
    <w:rPr>
      <w:rFonts w:eastAsia="仿宋"/>
      <w:kern w:val="2"/>
      <w:sz w:val="21"/>
      <w:szCs w:val="24"/>
      <w:lang w:val="en-US" w:eastAsia="zh-CN" w:bidi="ar-SA"/>
    </w:rPr>
  </w:style>
  <w:style w:type="paragraph" w:customStyle="1" w:styleId="47">
    <w:name w:val="Table Text"/>
    <w:basedOn w:val="1"/>
    <w:semiHidden/>
    <w:qFormat/>
    <w:uiPriority w:val="0"/>
    <w:rPr>
      <w:rFonts w:ascii="宋体" w:hAnsi="宋体" w:eastAsia="宋体"/>
      <w:sz w:val="19"/>
      <w:szCs w:val="19"/>
    </w:rPr>
  </w:style>
  <w:style w:type="table" w:customStyle="1" w:styleId="48">
    <w:name w:val="Table Normal"/>
    <w:semiHidden/>
    <w:unhideWhenUsed/>
    <w:qFormat/>
    <w:uiPriority w:val="0"/>
    <w:tblPr>
      <w:tblCellMar>
        <w:top w:w="0" w:type="dxa"/>
        <w:left w:w="0" w:type="dxa"/>
        <w:bottom w:w="0" w:type="dxa"/>
        <w:right w:w="0" w:type="dxa"/>
      </w:tblCellMar>
    </w:tblPr>
  </w:style>
  <w:style w:type="paragraph" w:customStyle="1" w:styleId="49">
    <w:name w:val="样式3"/>
    <w:basedOn w:val="7"/>
    <w:autoRedefine/>
    <w:qFormat/>
    <w:uiPriority w:val="0"/>
    <w:pPr>
      <w:spacing w:line="0" w:lineRule="atLeast"/>
      <w:outlineLvl w:val="0"/>
    </w:pPr>
    <w:rPr>
      <w:sz w:val="28"/>
    </w:rPr>
  </w:style>
  <w:style w:type="character" w:customStyle="1" w:styleId="50">
    <w:name w:val="font11"/>
    <w:basedOn w:val="18"/>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140</Pages>
  <Words>32284</Words>
  <Characters>36044</Characters>
  <Lines>1</Lines>
  <Paragraphs>1</Paragraphs>
  <TotalTime>8</TotalTime>
  <ScaleCrop>false</ScaleCrop>
  <LinksUpToDate>false</LinksUpToDate>
  <CharactersWithSpaces>36860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2015-01-01T12:40:00Z</dcterms:created>
  <dc:creator>黄超群</dc:creator>
  <cp:lastModifiedBy>WPS_1528123779</cp:lastModifiedBy>
  <dcterms:modified xsi:type="dcterms:W3CDTF">2025-05-28T10:30:03Z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3E0EBA18EB224AD59A6930D0175C0A6A_13</vt:lpwstr>
  </property>
  <property fmtid="{D5CDD505-2E9C-101B-9397-08002B2CF9AE}" pid="4" name="KSOTemplateDocerSaveRecord">
    <vt:lpwstr>eyJoZGlkIjoiODQ0NWY5YjE3NGYzMmZkYTI2NTFkNWYyOGEwODRiNzgiLCJ1c2VySWQiOiIzNzYwNDg2NTAifQ==</vt:lpwstr>
  </property>
</Properties>
</file>